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FC" w:rsidRPr="00AD460A" w:rsidRDefault="000973FC" w:rsidP="00AD460A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8127FE" w:rsidRPr="00AD460A" w:rsidRDefault="006861C0" w:rsidP="00AD460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D460A">
        <w:rPr>
          <w:b/>
          <w:bCs/>
        </w:rPr>
        <w:t>РОССИЙСКАЯ ФЕДЕРАЦИЯ</w:t>
      </w:r>
    </w:p>
    <w:p w:rsidR="006861C0" w:rsidRPr="00AD460A" w:rsidRDefault="006861C0" w:rsidP="00AD460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D460A">
        <w:rPr>
          <w:b/>
          <w:bCs/>
        </w:rPr>
        <w:t>ИРКУТСКАЯ ОБЛАСТЬ</w:t>
      </w:r>
    </w:p>
    <w:p w:rsidR="008127FE" w:rsidRPr="00AD460A" w:rsidRDefault="006861C0" w:rsidP="00AD460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D460A">
        <w:rPr>
          <w:b/>
          <w:bCs/>
        </w:rPr>
        <w:t>БОДАЙБИНСКИЙ МУНИЦИПАЛЬНЫЙ РАЙОН</w:t>
      </w:r>
    </w:p>
    <w:p w:rsidR="008127FE" w:rsidRPr="00AD460A" w:rsidRDefault="006861C0" w:rsidP="00AD460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D460A">
        <w:rPr>
          <w:b/>
          <w:bCs/>
        </w:rPr>
        <w:t>МАМАКАНСКОЕ ГОРОДСКОЕ ПОСЕЛЕНИЕ</w:t>
      </w:r>
    </w:p>
    <w:p w:rsidR="006861C0" w:rsidRPr="00AD460A" w:rsidRDefault="006861C0" w:rsidP="00AD460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D460A">
        <w:rPr>
          <w:b/>
          <w:bCs/>
        </w:rPr>
        <w:t xml:space="preserve"> ДУМА</w:t>
      </w:r>
    </w:p>
    <w:p w:rsidR="006861C0" w:rsidRPr="00AD460A" w:rsidRDefault="0006519E" w:rsidP="00AD460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AD460A">
        <w:rPr>
          <w:b/>
        </w:rPr>
        <w:t>РЕШЕНИЕ</w:t>
      </w:r>
    </w:p>
    <w:p w:rsidR="006861C0" w:rsidRPr="00AD460A" w:rsidRDefault="006861C0" w:rsidP="00AD460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6861C0" w:rsidRPr="00AD460A" w:rsidRDefault="005B4370" w:rsidP="00AD460A">
      <w:pPr>
        <w:rPr>
          <w:bCs/>
        </w:rPr>
      </w:pPr>
      <w:r w:rsidRPr="00AD460A">
        <w:rPr>
          <w:bCs/>
        </w:rPr>
        <w:t xml:space="preserve">4 апреля  </w:t>
      </w:r>
      <w:r w:rsidR="006861C0" w:rsidRPr="00AD460A">
        <w:rPr>
          <w:bCs/>
        </w:rPr>
        <w:t>201</w:t>
      </w:r>
      <w:r w:rsidR="00D1545D" w:rsidRPr="00AD460A">
        <w:rPr>
          <w:bCs/>
        </w:rPr>
        <w:t>8</w:t>
      </w:r>
      <w:r w:rsidR="006861C0" w:rsidRPr="00AD460A">
        <w:rPr>
          <w:bCs/>
        </w:rPr>
        <w:t>г.</w:t>
      </w:r>
      <w:r w:rsidR="00BE45A6" w:rsidRPr="00AD460A">
        <w:rPr>
          <w:bCs/>
        </w:rPr>
        <w:t xml:space="preserve">                        </w:t>
      </w:r>
      <w:r w:rsidR="00AD460A">
        <w:rPr>
          <w:bCs/>
        </w:rPr>
        <w:t xml:space="preserve">          </w:t>
      </w:r>
      <w:r w:rsidR="00BE45A6" w:rsidRPr="00AD460A">
        <w:rPr>
          <w:bCs/>
        </w:rPr>
        <w:t xml:space="preserve"> </w:t>
      </w:r>
      <w:r w:rsidRPr="00AD460A">
        <w:rPr>
          <w:bCs/>
        </w:rPr>
        <w:t xml:space="preserve">         </w:t>
      </w:r>
      <w:r w:rsidR="00BE45A6" w:rsidRPr="00AD460A">
        <w:rPr>
          <w:bCs/>
        </w:rPr>
        <w:t xml:space="preserve">   п. </w:t>
      </w:r>
      <w:proofErr w:type="spellStart"/>
      <w:r w:rsidR="00BE45A6" w:rsidRPr="00AD460A">
        <w:rPr>
          <w:bCs/>
        </w:rPr>
        <w:t>Мамакан</w:t>
      </w:r>
      <w:proofErr w:type="spellEnd"/>
      <w:r w:rsidR="00BE45A6" w:rsidRPr="00AD460A">
        <w:rPr>
          <w:bCs/>
        </w:rPr>
        <w:t xml:space="preserve">                                                   </w:t>
      </w:r>
      <w:r w:rsidR="006861C0" w:rsidRPr="00AD460A">
        <w:rPr>
          <w:bCs/>
        </w:rPr>
        <w:t xml:space="preserve">№ </w:t>
      </w:r>
      <w:r w:rsidRPr="00AD460A">
        <w:rPr>
          <w:bCs/>
        </w:rPr>
        <w:t>21</w:t>
      </w:r>
    </w:p>
    <w:p w:rsidR="006861C0" w:rsidRPr="00AD460A" w:rsidRDefault="006861C0" w:rsidP="00AD460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861C0" w:rsidRPr="00AD460A" w:rsidRDefault="006861C0" w:rsidP="00AD460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назначения и проведения в </w:t>
      </w:r>
      <w:proofErr w:type="spellStart"/>
      <w:r w:rsidRPr="00AD460A">
        <w:rPr>
          <w:rFonts w:ascii="Times New Roman" w:hAnsi="Times New Roman" w:cs="Times New Roman"/>
          <w:sz w:val="24"/>
          <w:szCs w:val="24"/>
        </w:rPr>
        <w:t>Мамаканском</w:t>
      </w:r>
      <w:proofErr w:type="spellEnd"/>
      <w:r w:rsidRPr="00AD460A">
        <w:rPr>
          <w:rFonts w:ascii="Times New Roman" w:hAnsi="Times New Roman" w:cs="Times New Roman"/>
          <w:sz w:val="24"/>
          <w:szCs w:val="24"/>
        </w:rPr>
        <w:t xml:space="preserve"> городском поселении собраний граждан, конференций граждан (собраний делегатов)</w:t>
      </w:r>
    </w:p>
    <w:p w:rsidR="0006519E" w:rsidRPr="00AD460A" w:rsidRDefault="0006519E" w:rsidP="00AD460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27FE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 xml:space="preserve">Руководствуясь статьями 29, 30 </w:t>
      </w:r>
      <w:hyperlink r:id="rId6" w:history="1">
        <w:r w:rsidRPr="00AD4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AD460A">
        <w:rPr>
          <w:rFonts w:ascii="Times New Roman" w:hAnsi="Times New Roman" w:cs="Times New Roman"/>
          <w:sz w:val="24"/>
          <w:szCs w:val="24"/>
        </w:rPr>
        <w:t>, стать</w:t>
      </w:r>
      <w:r w:rsidR="008127FE" w:rsidRPr="00AD460A">
        <w:rPr>
          <w:rFonts w:ascii="Times New Roman" w:hAnsi="Times New Roman" w:cs="Times New Roman"/>
          <w:sz w:val="24"/>
          <w:szCs w:val="24"/>
        </w:rPr>
        <w:t>ей24</w:t>
      </w:r>
      <w:r w:rsidRPr="00AD460A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8127FE" w:rsidRPr="00AD460A">
        <w:rPr>
          <w:rFonts w:ascii="Times New Roman" w:hAnsi="Times New Roman" w:cs="Times New Roman"/>
          <w:sz w:val="24"/>
          <w:szCs w:val="24"/>
        </w:rPr>
        <w:t>Мамаканского муниципального образования,</w:t>
      </w:r>
      <w:r w:rsidRPr="00AD460A">
        <w:rPr>
          <w:rFonts w:ascii="Times New Roman" w:hAnsi="Times New Roman" w:cs="Times New Roman"/>
          <w:sz w:val="24"/>
          <w:szCs w:val="24"/>
        </w:rPr>
        <w:t xml:space="preserve"> Дума</w:t>
      </w:r>
      <w:r w:rsidR="008127FE" w:rsidRPr="00AD460A">
        <w:rPr>
          <w:rFonts w:ascii="Times New Roman" w:hAnsi="Times New Roman" w:cs="Times New Roman"/>
          <w:sz w:val="24"/>
          <w:szCs w:val="24"/>
        </w:rPr>
        <w:t xml:space="preserve"> Мамаканского городского поселения</w:t>
      </w:r>
    </w:p>
    <w:p w:rsidR="008127FE" w:rsidRDefault="008127FE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РЕШИЛА</w:t>
      </w:r>
      <w:r w:rsidR="006861C0" w:rsidRPr="00AD460A">
        <w:rPr>
          <w:rFonts w:ascii="Times New Roman" w:hAnsi="Times New Roman" w:cs="Times New Roman"/>
          <w:sz w:val="24"/>
          <w:szCs w:val="24"/>
        </w:rPr>
        <w:t>:</w:t>
      </w:r>
    </w:p>
    <w:p w:rsidR="00AD460A" w:rsidRPr="00AD460A" w:rsidRDefault="00AD460A" w:rsidP="00AD460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27FE" w:rsidRPr="00AD460A" w:rsidRDefault="008127FE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1</w:t>
      </w:r>
      <w:r w:rsidR="006861C0" w:rsidRPr="00AD460A">
        <w:rPr>
          <w:rFonts w:ascii="Times New Roman" w:hAnsi="Times New Roman" w:cs="Times New Roman"/>
          <w:sz w:val="24"/>
          <w:szCs w:val="24"/>
        </w:rPr>
        <w:t xml:space="preserve">. Утвердить Положение о порядке назначения и проведения в </w:t>
      </w:r>
      <w:proofErr w:type="spellStart"/>
      <w:r w:rsidRPr="00AD460A">
        <w:rPr>
          <w:rFonts w:ascii="Times New Roman" w:hAnsi="Times New Roman" w:cs="Times New Roman"/>
          <w:sz w:val="24"/>
          <w:szCs w:val="24"/>
        </w:rPr>
        <w:t>Мамаканском</w:t>
      </w:r>
      <w:proofErr w:type="spellEnd"/>
      <w:r w:rsidRPr="00AD460A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="00CB19CD" w:rsidRPr="00AD460A">
        <w:rPr>
          <w:rFonts w:ascii="Times New Roman" w:hAnsi="Times New Roman" w:cs="Times New Roman"/>
          <w:sz w:val="24"/>
          <w:szCs w:val="24"/>
        </w:rPr>
        <w:t xml:space="preserve"> </w:t>
      </w:r>
      <w:r w:rsidR="006861C0" w:rsidRPr="00AD460A">
        <w:rPr>
          <w:rFonts w:ascii="Times New Roman" w:hAnsi="Times New Roman" w:cs="Times New Roman"/>
          <w:sz w:val="24"/>
          <w:szCs w:val="24"/>
        </w:rPr>
        <w:t>собраний граждан, конференций граждан (собраний делегатов) (приложение).</w:t>
      </w:r>
    </w:p>
    <w:p w:rsidR="008127FE" w:rsidRPr="00AD460A" w:rsidRDefault="006861C0" w:rsidP="00AD4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 xml:space="preserve">2. </w:t>
      </w:r>
      <w:r w:rsidR="008127FE" w:rsidRPr="00AD460A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«Вестник </w:t>
      </w:r>
      <w:proofErr w:type="spellStart"/>
      <w:r w:rsidR="008127FE" w:rsidRPr="00AD460A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8127FE" w:rsidRPr="00AD460A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8127FE" w:rsidRPr="00AD460A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8127FE" w:rsidRPr="00AD460A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Интернет </w:t>
      </w:r>
      <w:hyperlink r:id="rId7" w:history="1">
        <w:r w:rsidR="008127FE" w:rsidRPr="00AD4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8127FE" w:rsidRPr="00AD4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8127FE" w:rsidRPr="00AD4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mamakan</w:t>
        </w:r>
        <w:proofErr w:type="spellEnd"/>
        <w:r w:rsidR="008127FE" w:rsidRPr="00AD4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8127FE" w:rsidRPr="00AD4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</w:t>
        </w:r>
        <w:proofErr w:type="spellEnd"/>
        <w:r w:rsidR="008127FE" w:rsidRPr="00AD4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8127FE" w:rsidRPr="00AD4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8127FE" w:rsidRPr="00AD460A">
        <w:rPr>
          <w:rFonts w:ascii="Times New Roman" w:hAnsi="Times New Roman" w:cs="Times New Roman"/>
          <w:sz w:val="24"/>
          <w:szCs w:val="24"/>
        </w:rPr>
        <w:t>.</w:t>
      </w:r>
    </w:p>
    <w:p w:rsidR="008127FE" w:rsidRPr="00AD460A" w:rsidRDefault="008127FE" w:rsidP="00AD4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3.Настоящее решение вступает в силу со дня его официального опубликования.</w:t>
      </w:r>
    </w:p>
    <w:p w:rsidR="005B4370" w:rsidRPr="00AD460A" w:rsidRDefault="005B4370" w:rsidP="00AD46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7FE" w:rsidRPr="00AD460A" w:rsidRDefault="008127FE" w:rsidP="00AD460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B4370" w:rsidRPr="00AD460A" w:rsidRDefault="005B4370" w:rsidP="00AD460A">
      <w:pPr>
        <w:pStyle w:val="a8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AD460A">
        <w:rPr>
          <w:rFonts w:ascii="Times New Roman" w:hAnsi="Times New Roman" w:cs="Times New Roman"/>
          <w:sz w:val="24"/>
          <w:szCs w:val="24"/>
        </w:rPr>
        <w:t>ДумыМамаканского</w:t>
      </w:r>
      <w:proofErr w:type="spellEnd"/>
    </w:p>
    <w:p w:rsidR="008127FE" w:rsidRPr="00AD460A" w:rsidRDefault="005B4370" w:rsidP="00AD460A">
      <w:pPr>
        <w:pStyle w:val="a8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    Л.М. Чувашова</w:t>
      </w:r>
    </w:p>
    <w:p w:rsidR="005B4370" w:rsidRPr="00AD460A" w:rsidRDefault="005B4370" w:rsidP="00AD460A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</w:p>
    <w:p w:rsidR="005B4370" w:rsidRPr="00AD460A" w:rsidRDefault="005B4370" w:rsidP="00AD460A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</w:p>
    <w:p w:rsidR="005B4370" w:rsidRPr="00AD460A" w:rsidRDefault="008127FE" w:rsidP="00AD460A">
      <w:pPr>
        <w:pStyle w:val="a8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5B4370" w:rsidRPr="00AD460A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5B4370" w:rsidRPr="00AD4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7FE" w:rsidRDefault="005B4370" w:rsidP="00AD460A">
      <w:pPr>
        <w:pStyle w:val="a8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127FE" w:rsidRPr="00AD460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D460A">
        <w:rPr>
          <w:rFonts w:ascii="Times New Roman" w:hAnsi="Times New Roman" w:cs="Times New Roman"/>
          <w:sz w:val="24"/>
          <w:szCs w:val="24"/>
        </w:rPr>
        <w:t xml:space="preserve"> </w:t>
      </w:r>
      <w:r w:rsidR="008127FE" w:rsidRPr="00AD460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D460A">
        <w:rPr>
          <w:rFonts w:ascii="Times New Roman" w:hAnsi="Times New Roman" w:cs="Times New Roman"/>
          <w:sz w:val="24"/>
          <w:szCs w:val="24"/>
        </w:rPr>
        <w:t xml:space="preserve">     </w:t>
      </w:r>
      <w:r w:rsidR="008127FE" w:rsidRPr="00AD460A">
        <w:rPr>
          <w:rFonts w:ascii="Times New Roman" w:hAnsi="Times New Roman" w:cs="Times New Roman"/>
          <w:sz w:val="24"/>
          <w:szCs w:val="24"/>
        </w:rPr>
        <w:t xml:space="preserve">                                       Ю.В. Белоногова</w:t>
      </w:r>
    </w:p>
    <w:p w:rsidR="00AD460A" w:rsidRPr="00AD460A" w:rsidRDefault="00AD460A" w:rsidP="00AD460A">
      <w:pPr>
        <w:pStyle w:val="a8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11.04.2018г.</w:t>
      </w:r>
    </w:p>
    <w:p w:rsidR="008127FE" w:rsidRPr="00AD460A" w:rsidRDefault="008127FE" w:rsidP="00AD460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27FE" w:rsidRPr="00AD460A" w:rsidRDefault="008127FE" w:rsidP="00AD460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27FE" w:rsidRPr="00AD460A" w:rsidRDefault="008127FE" w:rsidP="00AD460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27FE" w:rsidRPr="00AD460A" w:rsidRDefault="008127FE" w:rsidP="00AD460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27FE" w:rsidRPr="00AD460A" w:rsidRDefault="008127FE" w:rsidP="00AD460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27FE" w:rsidRPr="00AD460A" w:rsidRDefault="008127FE" w:rsidP="00AD460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27FE" w:rsidRPr="00AD460A" w:rsidRDefault="008127FE" w:rsidP="00AD460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27FE" w:rsidRPr="00AD460A" w:rsidRDefault="008127FE" w:rsidP="00AD460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27FE" w:rsidRPr="00AD460A" w:rsidRDefault="008127FE" w:rsidP="00AD460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27FE" w:rsidRPr="00AD460A" w:rsidRDefault="008127FE" w:rsidP="00AD460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27FE" w:rsidRPr="00AD460A" w:rsidRDefault="008127FE" w:rsidP="00AD460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27FE" w:rsidRPr="00AD460A" w:rsidRDefault="008127FE" w:rsidP="00AD460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27FE" w:rsidRPr="00AD460A" w:rsidRDefault="008127FE" w:rsidP="00AD460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27FE" w:rsidRPr="00AD460A" w:rsidRDefault="008127FE" w:rsidP="00AD460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27FE" w:rsidRPr="00AD460A" w:rsidRDefault="008127FE" w:rsidP="00AD460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27FE" w:rsidRPr="00AD460A" w:rsidRDefault="008127FE" w:rsidP="00AD460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27FE" w:rsidRPr="00AD460A" w:rsidRDefault="008127FE" w:rsidP="00AD460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27FE" w:rsidRPr="00AD460A" w:rsidRDefault="008127FE" w:rsidP="00AD460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27FE" w:rsidRPr="00AD460A" w:rsidRDefault="008127FE" w:rsidP="00AD460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27FE" w:rsidRPr="00AD460A" w:rsidRDefault="008127FE" w:rsidP="00AD460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27FE" w:rsidRPr="00AD460A" w:rsidRDefault="008127FE" w:rsidP="00AD460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27FE" w:rsidRPr="00AD460A" w:rsidRDefault="008127FE" w:rsidP="00AD460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Приложение</w:t>
      </w:r>
    </w:p>
    <w:p w:rsidR="008127FE" w:rsidRPr="00AD460A" w:rsidRDefault="008127FE" w:rsidP="00AD460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AD460A">
        <w:rPr>
          <w:rFonts w:ascii="Times New Roman" w:hAnsi="Times New Roman" w:cs="Times New Roman"/>
          <w:sz w:val="24"/>
          <w:szCs w:val="24"/>
        </w:rPr>
        <w:t>РешениюДумы</w:t>
      </w:r>
      <w:proofErr w:type="spellEnd"/>
    </w:p>
    <w:p w:rsidR="008127FE" w:rsidRPr="00AD460A" w:rsidRDefault="008127FE" w:rsidP="00AD460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</w:p>
    <w:p w:rsidR="008127FE" w:rsidRPr="00AD460A" w:rsidRDefault="00AD460A" w:rsidP="00AD460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127FE" w:rsidRPr="00AD460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04.04.2018г.</w:t>
      </w:r>
      <w:r w:rsidR="008127FE" w:rsidRPr="00AD460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8127FE" w:rsidRPr="00AD460A" w:rsidRDefault="008127FE" w:rsidP="00AD460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861C0" w:rsidRPr="00AD460A" w:rsidRDefault="008127FE" w:rsidP="00AD460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Положение о</w:t>
      </w:r>
      <w:r w:rsidR="00BE45A6" w:rsidRPr="00AD460A">
        <w:rPr>
          <w:rFonts w:ascii="Times New Roman" w:hAnsi="Times New Roman" w:cs="Times New Roman"/>
          <w:sz w:val="24"/>
          <w:szCs w:val="24"/>
        </w:rPr>
        <w:t xml:space="preserve"> </w:t>
      </w:r>
      <w:r w:rsidRPr="00AD460A">
        <w:rPr>
          <w:rFonts w:ascii="Times New Roman" w:hAnsi="Times New Roman" w:cs="Times New Roman"/>
          <w:sz w:val="24"/>
          <w:szCs w:val="24"/>
        </w:rPr>
        <w:t>порядке назначения и</w:t>
      </w:r>
      <w:r w:rsidR="00BE45A6" w:rsidRPr="00AD460A">
        <w:rPr>
          <w:rFonts w:ascii="Times New Roman" w:hAnsi="Times New Roman" w:cs="Times New Roman"/>
          <w:sz w:val="24"/>
          <w:szCs w:val="24"/>
        </w:rPr>
        <w:t xml:space="preserve"> </w:t>
      </w:r>
      <w:r w:rsidRPr="00AD460A">
        <w:rPr>
          <w:rFonts w:ascii="Times New Roman" w:hAnsi="Times New Roman" w:cs="Times New Roman"/>
          <w:sz w:val="24"/>
          <w:szCs w:val="24"/>
        </w:rPr>
        <w:t xml:space="preserve">проведения в </w:t>
      </w:r>
      <w:proofErr w:type="spellStart"/>
      <w:r w:rsidRPr="00AD460A">
        <w:rPr>
          <w:rFonts w:ascii="Times New Roman" w:hAnsi="Times New Roman" w:cs="Times New Roman"/>
          <w:sz w:val="24"/>
          <w:szCs w:val="24"/>
        </w:rPr>
        <w:t>Мамаканском</w:t>
      </w:r>
      <w:proofErr w:type="spellEnd"/>
      <w:r w:rsidRPr="00AD460A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="00BE45A6" w:rsidRPr="00AD460A">
        <w:rPr>
          <w:rFonts w:ascii="Times New Roman" w:hAnsi="Times New Roman" w:cs="Times New Roman"/>
          <w:sz w:val="24"/>
          <w:szCs w:val="24"/>
        </w:rPr>
        <w:t xml:space="preserve"> </w:t>
      </w:r>
      <w:r w:rsidRPr="00AD460A">
        <w:rPr>
          <w:rFonts w:ascii="Times New Roman" w:hAnsi="Times New Roman" w:cs="Times New Roman"/>
          <w:sz w:val="24"/>
          <w:szCs w:val="24"/>
        </w:rPr>
        <w:t>собраний граждан, конференций граждан (собраний делегатов)</w:t>
      </w:r>
    </w:p>
    <w:p w:rsidR="008127FE" w:rsidRPr="00AD460A" w:rsidRDefault="008127FE" w:rsidP="00AD460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861C0" w:rsidRPr="00AD460A" w:rsidRDefault="006861C0" w:rsidP="00AD460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26917" w:rsidRPr="00AD460A" w:rsidRDefault="00A26917" w:rsidP="00AD460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26917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D460A">
        <w:rPr>
          <w:rFonts w:ascii="Times New Roman" w:hAnsi="Times New Roman" w:cs="Times New Roman"/>
          <w:sz w:val="24"/>
          <w:szCs w:val="24"/>
        </w:rPr>
        <w:t>Положение о порядке назначения и проведения в</w:t>
      </w:r>
      <w:r w:rsidR="00A26917" w:rsidRPr="00AD4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917" w:rsidRPr="00AD460A">
        <w:rPr>
          <w:rFonts w:ascii="Times New Roman" w:hAnsi="Times New Roman" w:cs="Times New Roman"/>
          <w:sz w:val="24"/>
          <w:szCs w:val="24"/>
        </w:rPr>
        <w:t>Мамаканском</w:t>
      </w:r>
      <w:proofErr w:type="spellEnd"/>
      <w:r w:rsidR="00A26917" w:rsidRPr="00AD460A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Pr="00AD460A">
        <w:rPr>
          <w:rFonts w:ascii="Times New Roman" w:hAnsi="Times New Roman" w:cs="Times New Roman"/>
          <w:sz w:val="24"/>
          <w:szCs w:val="24"/>
        </w:rPr>
        <w:t xml:space="preserve"> собраний граждан, конференций граждан (собраний делегатов) (далее - Положение) разработано в соответствии с </w:t>
      </w:r>
      <w:hyperlink r:id="rId8" w:history="1">
        <w:r w:rsidRPr="00AD4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 Российской Федерации</w:t>
        </w:r>
      </w:hyperlink>
      <w:r w:rsidRPr="00AD460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AD46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AD460A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A26917" w:rsidRPr="00AD460A">
        <w:rPr>
          <w:rFonts w:ascii="Times New Roman" w:hAnsi="Times New Roman" w:cs="Times New Roman"/>
          <w:sz w:val="24"/>
          <w:szCs w:val="24"/>
        </w:rPr>
        <w:t>Мамаканского муниципального образования</w:t>
      </w:r>
      <w:r w:rsidRPr="00AD460A">
        <w:rPr>
          <w:rFonts w:ascii="Times New Roman" w:hAnsi="Times New Roman" w:cs="Times New Roman"/>
          <w:sz w:val="24"/>
          <w:szCs w:val="24"/>
        </w:rPr>
        <w:t xml:space="preserve"> и определяет порядок назначения и проведения собраний граждан, конференций граждан (собраний делегатов) в </w:t>
      </w:r>
      <w:proofErr w:type="spellStart"/>
      <w:r w:rsidR="00A26917" w:rsidRPr="00AD460A">
        <w:rPr>
          <w:rFonts w:ascii="Times New Roman" w:hAnsi="Times New Roman" w:cs="Times New Roman"/>
          <w:sz w:val="24"/>
          <w:szCs w:val="24"/>
        </w:rPr>
        <w:t>Мамаканском</w:t>
      </w:r>
      <w:proofErr w:type="spellEnd"/>
      <w:r w:rsidR="00A26917" w:rsidRPr="00AD460A">
        <w:rPr>
          <w:rFonts w:ascii="Times New Roman" w:hAnsi="Times New Roman" w:cs="Times New Roman"/>
          <w:sz w:val="24"/>
          <w:szCs w:val="24"/>
        </w:rPr>
        <w:t xml:space="preserve"> городском </w:t>
      </w:r>
      <w:proofErr w:type="spellStart"/>
      <w:r w:rsidR="00A26917" w:rsidRPr="00AD460A">
        <w:rPr>
          <w:rFonts w:ascii="Times New Roman" w:hAnsi="Times New Roman" w:cs="Times New Roman"/>
          <w:sz w:val="24"/>
          <w:szCs w:val="24"/>
        </w:rPr>
        <w:t>поселении</w:t>
      </w:r>
      <w:r w:rsidRPr="00AD460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D46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60A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AD460A">
        <w:rPr>
          <w:rFonts w:ascii="Times New Roman" w:hAnsi="Times New Roman" w:cs="Times New Roman"/>
          <w:sz w:val="24"/>
          <w:szCs w:val="24"/>
        </w:rPr>
        <w:t xml:space="preserve"> обсуждения вопросов местного значения, информирования населения о деятельности органов местного самоуправления </w:t>
      </w:r>
      <w:r w:rsidR="00A26917" w:rsidRPr="00AD460A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Pr="00AD460A">
        <w:rPr>
          <w:rFonts w:ascii="Times New Roman" w:hAnsi="Times New Roman" w:cs="Times New Roman"/>
          <w:sz w:val="24"/>
          <w:szCs w:val="24"/>
        </w:rPr>
        <w:t xml:space="preserve"> и должностных лиц местного самоуправления</w:t>
      </w:r>
      <w:r w:rsidR="00A26917" w:rsidRPr="00AD460A">
        <w:rPr>
          <w:rFonts w:ascii="Times New Roman" w:hAnsi="Times New Roman" w:cs="Times New Roman"/>
          <w:sz w:val="24"/>
          <w:szCs w:val="24"/>
        </w:rPr>
        <w:t xml:space="preserve"> Мамаканского городского поселения</w:t>
      </w:r>
    </w:p>
    <w:p w:rsidR="00A26917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1.2. Положение не распространяется на собрания граждан и конференции граждан (собрания делегатов), проводимые с целью организации и осуществления территориального общественного самоуправления, на собрания граждан и конференции граждан, проводимые в общественных объединениях, трудовых и учебных коллективах, товариществах собственников жилья, жилищных, жилищно-строительных кооперативах, иных организациях.</w:t>
      </w:r>
    </w:p>
    <w:p w:rsidR="00EF149A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 xml:space="preserve">1.3. Собрание граждан (далее - собрание) и конференция граждан (собрание делегатов) (далее - конференция) являются формами участия населения в осуществлении местного самоуправления на территории </w:t>
      </w:r>
      <w:r w:rsidR="00AC335F" w:rsidRPr="00AD460A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AC335F" w:rsidRPr="00AD460A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AD460A">
        <w:rPr>
          <w:rFonts w:ascii="Times New Roman" w:hAnsi="Times New Roman" w:cs="Times New Roman"/>
          <w:sz w:val="24"/>
          <w:szCs w:val="24"/>
        </w:rPr>
        <w:t>.</w:t>
      </w:r>
    </w:p>
    <w:p w:rsidR="00EF149A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 xml:space="preserve">1.4. Собрание проводится </w:t>
      </w:r>
      <w:proofErr w:type="gramStart"/>
      <w:r w:rsidRPr="00AD460A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AD460A">
        <w:rPr>
          <w:rFonts w:ascii="Times New Roman" w:hAnsi="Times New Roman" w:cs="Times New Roman"/>
          <w:sz w:val="24"/>
          <w:szCs w:val="24"/>
        </w:rPr>
        <w:t xml:space="preserve"> </w:t>
      </w:r>
      <w:r w:rsidR="00AC335F" w:rsidRPr="00AD460A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AC335F" w:rsidRPr="00AD460A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AD460A">
        <w:rPr>
          <w:rFonts w:ascii="Times New Roman" w:hAnsi="Times New Roman" w:cs="Times New Roman"/>
          <w:sz w:val="24"/>
          <w:szCs w:val="24"/>
        </w:rPr>
        <w:t xml:space="preserve"> с численностью жителей не более </w:t>
      </w:r>
      <w:r w:rsidR="00CF5ED3" w:rsidRPr="00AD460A">
        <w:rPr>
          <w:rFonts w:ascii="Times New Roman" w:hAnsi="Times New Roman" w:cs="Times New Roman"/>
          <w:sz w:val="24"/>
          <w:szCs w:val="24"/>
        </w:rPr>
        <w:t>200</w:t>
      </w:r>
      <w:r w:rsidRPr="00AD460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F149A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 xml:space="preserve">Конференции проводятся </w:t>
      </w:r>
      <w:proofErr w:type="gramStart"/>
      <w:r w:rsidRPr="00AD460A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AD460A">
        <w:rPr>
          <w:rFonts w:ascii="Times New Roman" w:hAnsi="Times New Roman" w:cs="Times New Roman"/>
          <w:sz w:val="24"/>
          <w:szCs w:val="24"/>
        </w:rPr>
        <w:t xml:space="preserve"> </w:t>
      </w:r>
      <w:r w:rsidR="00AC335F" w:rsidRPr="00AD460A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AC335F" w:rsidRPr="00AD460A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AD460A">
        <w:rPr>
          <w:rFonts w:ascii="Times New Roman" w:hAnsi="Times New Roman" w:cs="Times New Roman"/>
          <w:sz w:val="24"/>
          <w:szCs w:val="24"/>
        </w:rPr>
        <w:t xml:space="preserve"> или на всей территории </w:t>
      </w:r>
      <w:r w:rsidR="00AC335F" w:rsidRPr="00AD460A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AC335F" w:rsidRPr="00AD460A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AD460A">
        <w:rPr>
          <w:rFonts w:ascii="Times New Roman" w:hAnsi="Times New Roman" w:cs="Times New Roman"/>
          <w:sz w:val="24"/>
          <w:szCs w:val="24"/>
        </w:rPr>
        <w:t>.</w:t>
      </w:r>
    </w:p>
    <w:p w:rsidR="00EF149A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 xml:space="preserve">В случаях, когда выносимый на рассмотрение вопрос (вопросы) или информация о деятельности органов местного самоуправления и должностных лиц местного самоуправления непосредственно затрагивает интересы более </w:t>
      </w:r>
      <w:r w:rsidR="00CF5ED3" w:rsidRPr="00AD460A">
        <w:rPr>
          <w:rFonts w:ascii="Times New Roman" w:hAnsi="Times New Roman" w:cs="Times New Roman"/>
          <w:sz w:val="24"/>
          <w:szCs w:val="24"/>
        </w:rPr>
        <w:t>200</w:t>
      </w:r>
      <w:r w:rsidRPr="00AD460A">
        <w:rPr>
          <w:rFonts w:ascii="Times New Roman" w:hAnsi="Times New Roman" w:cs="Times New Roman"/>
          <w:sz w:val="24"/>
          <w:szCs w:val="24"/>
        </w:rPr>
        <w:t xml:space="preserve"> человек или всех жителей </w:t>
      </w:r>
      <w:r w:rsidR="00AC335F" w:rsidRPr="00AD460A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AC335F" w:rsidRPr="00AD460A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AD460A">
        <w:rPr>
          <w:rFonts w:ascii="Times New Roman" w:hAnsi="Times New Roman" w:cs="Times New Roman"/>
          <w:sz w:val="24"/>
          <w:szCs w:val="24"/>
        </w:rPr>
        <w:t>, имеющих право на участие в собрании, проводится конференция.</w:t>
      </w:r>
    </w:p>
    <w:p w:rsidR="00EF149A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 xml:space="preserve">1.5. Участвовать в собраниях (конференциях) могут жители </w:t>
      </w:r>
      <w:r w:rsidR="00AC335F" w:rsidRPr="00AD460A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AC335F" w:rsidRPr="00AD460A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AD460A">
        <w:rPr>
          <w:rFonts w:ascii="Times New Roman" w:hAnsi="Times New Roman" w:cs="Times New Roman"/>
          <w:sz w:val="24"/>
          <w:szCs w:val="24"/>
        </w:rPr>
        <w:t xml:space="preserve">, обладающие активным избирательным правом на выборах в органы местного самоуправления </w:t>
      </w:r>
      <w:r w:rsidR="00AC335F" w:rsidRPr="00AD460A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AC335F" w:rsidRPr="00AD460A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AD460A">
        <w:rPr>
          <w:rFonts w:ascii="Times New Roman" w:hAnsi="Times New Roman" w:cs="Times New Roman"/>
          <w:sz w:val="24"/>
          <w:szCs w:val="24"/>
        </w:rPr>
        <w:t xml:space="preserve">, зарегистрированные по месту жительства на территории </w:t>
      </w:r>
      <w:r w:rsidR="00AC335F" w:rsidRPr="00AD460A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AC335F" w:rsidRPr="00AD460A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AD460A">
        <w:rPr>
          <w:rFonts w:ascii="Times New Roman" w:hAnsi="Times New Roman" w:cs="Times New Roman"/>
          <w:sz w:val="24"/>
          <w:szCs w:val="24"/>
        </w:rPr>
        <w:t>, в пределах которой проводится собрание (конференция).</w:t>
      </w:r>
    </w:p>
    <w:p w:rsidR="00EF149A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 xml:space="preserve">1.6. Собрание (конференция) проводится в пределах следующих территорий проживания граждан в </w:t>
      </w:r>
      <w:r w:rsidR="00AC335F" w:rsidRPr="00AD460A">
        <w:rPr>
          <w:rFonts w:ascii="Times New Roman" w:hAnsi="Times New Roman" w:cs="Times New Roman"/>
          <w:sz w:val="24"/>
          <w:szCs w:val="24"/>
        </w:rPr>
        <w:t xml:space="preserve">поселке </w:t>
      </w:r>
      <w:proofErr w:type="spellStart"/>
      <w:r w:rsidR="00AC335F" w:rsidRPr="00AD460A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AD460A">
        <w:rPr>
          <w:rFonts w:ascii="Times New Roman" w:hAnsi="Times New Roman" w:cs="Times New Roman"/>
          <w:sz w:val="24"/>
          <w:szCs w:val="24"/>
        </w:rPr>
        <w:t>:</w:t>
      </w:r>
    </w:p>
    <w:p w:rsidR="00EF149A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многоквартирный жилой дом;</w:t>
      </w:r>
    </w:p>
    <w:p w:rsidR="00EF149A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группа жилых домов (два и более многоквартирных жилых дома);</w:t>
      </w:r>
    </w:p>
    <w:p w:rsidR="00EF149A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1.7. Граждане участвуют в собраниях (конференциях) добровольно и свободно. Никто не вправе оказывать принудительное воздействие на граждан с целью участия или неучастия в собрании (конференции), а также на их свободное волеизъявление.</w:t>
      </w:r>
    </w:p>
    <w:p w:rsidR="00EF149A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Граждане участвуют в собраниях (конференциях) на равных основаниях. Каждый гражданин имеет один голос.</w:t>
      </w:r>
    </w:p>
    <w:p w:rsidR="006861C0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Право на участие в собрании осуществляется гражданином лично и не может быть передано другим лицам, голосование за других лиц не допускается.</w:t>
      </w:r>
    </w:p>
    <w:p w:rsidR="006861C0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2. Порядок назначения собрания (конференции)</w:t>
      </w:r>
    </w:p>
    <w:p w:rsidR="00EF149A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lastRenderedPageBreak/>
        <w:t xml:space="preserve">2.1. Собрание (конференция) проводится по инициативе населения </w:t>
      </w:r>
      <w:r w:rsidR="00AC335F" w:rsidRPr="00AD460A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AC335F" w:rsidRPr="00AD460A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AD460A">
        <w:rPr>
          <w:rFonts w:ascii="Times New Roman" w:hAnsi="Times New Roman" w:cs="Times New Roman"/>
          <w:sz w:val="24"/>
          <w:szCs w:val="24"/>
        </w:rPr>
        <w:t>, Думы</w:t>
      </w:r>
      <w:r w:rsidR="00AC335F" w:rsidRPr="00AD4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35F" w:rsidRPr="00AD460A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AC335F" w:rsidRPr="00AD460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AD460A">
        <w:rPr>
          <w:rFonts w:ascii="Times New Roman" w:hAnsi="Times New Roman" w:cs="Times New Roman"/>
          <w:sz w:val="24"/>
          <w:szCs w:val="24"/>
        </w:rPr>
        <w:t xml:space="preserve"> (далее - городская Дума), главы </w:t>
      </w:r>
      <w:r w:rsidR="00AC335F" w:rsidRPr="00AD460A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Pr="00AD460A">
        <w:rPr>
          <w:rFonts w:ascii="Times New Roman" w:hAnsi="Times New Roman" w:cs="Times New Roman"/>
          <w:sz w:val="24"/>
          <w:szCs w:val="24"/>
        </w:rPr>
        <w:t>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Собрание (конференция), проводимое по инициативе Думы или главы</w:t>
      </w:r>
      <w:r w:rsidR="00D7749F" w:rsidRPr="00AD460A">
        <w:rPr>
          <w:rFonts w:ascii="Times New Roman" w:hAnsi="Times New Roman" w:cs="Times New Roman"/>
          <w:sz w:val="24"/>
          <w:szCs w:val="24"/>
        </w:rPr>
        <w:t xml:space="preserve"> Мамаканского городского поселения</w:t>
      </w:r>
      <w:r w:rsidRPr="00AD460A">
        <w:rPr>
          <w:rFonts w:ascii="Times New Roman" w:hAnsi="Times New Roman" w:cs="Times New Roman"/>
          <w:sz w:val="24"/>
          <w:szCs w:val="24"/>
        </w:rPr>
        <w:t xml:space="preserve">, назначается соответственно Думой или главой </w:t>
      </w:r>
      <w:r w:rsidR="00D7749F" w:rsidRPr="00AD460A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Pr="00AD460A">
        <w:rPr>
          <w:rFonts w:ascii="Times New Roman" w:hAnsi="Times New Roman" w:cs="Times New Roman"/>
          <w:sz w:val="24"/>
          <w:szCs w:val="24"/>
        </w:rPr>
        <w:t>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 xml:space="preserve">Собрание, проводимое по инициативе населения, назначается </w:t>
      </w:r>
      <w:r w:rsidR="00D7749F" w:rsidRPr="00AD460A">
        <w:rPr>
          <w:rFonts w:ascii="Times New Roman" w:hAnsi="Times New Roman" w:cs="Times New Roman"/>
          <w:sz w:val="24"/>
          <w:szCs w:val="24"/>
        </w:rPr>
        <w:t>Ду</w:t>
      </w:r>
      <w:r w:rsidRPr="00AD460A">
        <w:rPr>
          <w:rFonts w:ascii="Times New Roman" w:hAnsi="Times New Roman" w:cs="Times New Roman"/>
          <w:sz w:val="24"/>
          <w:szCs w:val="24"/>
        </w:rPr>
        <w:t xml:space="preserve">мой в порядке, установленном Уставом </w:t>
      </w:r>
      <w:r w:rsidR="00D7749F" w:rsidRPr="00AD460A">
        <w:rPr>
          <w:rFonts w:ascii="Times New Roman" w:hAnsi="Times New Roman" w:cs="Times New Roman"/>
          <w:sz w:val="24"/>
          <w:szCs w:val="24"/>
        </w:rPr>
        <w:t>Мамаканского муниципального образования</w:t>
      </w:r>
      <w:r w:rsidRPr="00AD460A">
        <w:rPr>
          <w:rFonts w:ascii="Times New Roman" w:hAnsi="Times New Roman" w:cs="Times New Roman"/>
          <w:sz w:val="24"/>
          <w:szCs w:val="24"/>
        </w:rPr>
        <w:t>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Конференция, проводимая по инициативе населения, назначается Думой в порядке, установленном настоящим Положением.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 xml:space="preserve">2.2. Население </w:t>
      </w:r>
      <w:r w:rsidR="00D7749F" w:rsidRPr="00AD460A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D7749F" w:rsidRPr="00AD460A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AD460A">
        <w:rPr>
          <w:rFonts w:ascii="Times New Roman" w:hAnsi="Times New Roman" w:cs="Times New Roman"/>
          <w:sz w:val="24"/>
          <w:szCs w:val="24"/>
        </w:rPr>
        <w:t xml:space="preserve"> реализует свое право на проведение собрания (конференции) через инициативную группу, которая формируется из числа жителей </w:t>
      </w:r>
      <w:r w:rsidR="00D7749F" w:rsidRPr="00AD460A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D7749F" w:rsidRPr="00AD460A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AD460A">
        <w:rPr>
          <w:rFonts w:ascii="Times New Roman" w:hAnsi="Times New Roman" w:cs="Times New Roman"/>
          <w:sz w:val="24"/>
          <w:szCs w:val="24"/>
        </w:rPr>
        <w:t xml:space="preserve">, обладающих активным избирательным правом на выборах в органы местного самоуправления </w:t>
      </w:r>
      <w:r w:rsidR="00D7749F" w:rsidRPr="00AD460A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D7749F" w:rsidRPr="00AD460A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AD460A">
        <w:rPr>
          <w:rFonts w:ascii="Times New Roman" w:hAnsi="Times New Roman" w:cs="Times New Roman"/>
          <w:sz w:val="24"/>
          <w:szCs w:val="24"/>
        </w:rPr>
        <w:t xml:space="preserve">, зарегистрированных по месту жительства на территории </w:t>
      </w:r>
      <w:r w:rsidR="00D7749F" w:rsidRPr="00AD460A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D7749F" w:rsidRPr="00AD460A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AD460A">
        <w:rPr>
          <w:rFonts w:ascii="Times New Roman" w:hAnsi="Times New Roman" w:cs="Times New Roman"/>
          <w:sz w:val="24"/>
          <w:szCs w:val="24"/>
        </w:rPr>
        <w:t>, в пределах которой проводится собрание (конференция) (далее - группа граждан). Численность группы граждан - не менее 10 человек.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 xml:space="preserve">2.3. Группа граждан не </w:t>
      </w:r>
      <w:proofErr w:type="gramStart"/>
      <w:r w:rsidRPr="00AD460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D460A">
        <w:rPr>
          <w:rFonts w:ascii="Times New Roman" w:hAnsi="Times New Roman" w:cs="Times New Roman"/>
          <w:sz w:val="24"/>
          <w:szCs w:val="24"/>
        </w:rPr>
        <w:t xml:space="preserve"> чем за 50 дней до даты проведения собрания (конференции) представляет в Думу</w:t>
      </w:r>
      <w:r w:rsidR="00FD70AF" w:rsidRPr="00AD460A">
        <w:rPr>
          <w:rFonts w:ascii="Times New Roman" w:hAnsi="Times New Roman" w:cs="Times New Roman"/>
          <w:sz w:val="24"/>
          <w:szCs w:val="24"/>
        </w:rPr>
        <w:t xml:space="preserve"> Мамаканского городского поселения</w:t>
      </w:r>
      <w:r w:rsidRPr="00AD460A">
        <w:rPr>
          <w:rFonts w:ascii="Times New Roman" w:hAnsi="Times New Roman" w:cs="Times New Roman"/>
          <w:sz w:val="24"/>
          <w:szCs w:val="24"/>
        </w:rPr>
        <w:t xml:space="preserve"> письменное обращение с выдвижением инициативы о проведении собрания (конференции).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2.4. В письменном обращении группы граждан о проведении собрания (конференции) указывается: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1) вопрос (вопросы), выносимый (выносимые) на рассмотрение собрания (конференции);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 xml:space="preserve">2) территория, в пределах которой предлагается провести собрание (конференцию), и предположительная численность жителей </w:t>
      </w:r>
      <w:r w:rsidR="00FD70AF" w:rsidRPr="00AD460A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Pr="00AD460A">
        <w:rPr>
          <w:rFonts w:ascii="Times New Roman" w:hAnsi="Times New Roman" w:cs="Times New Roman"/>
          <w:sz w:val="24"/>
          <w:szCs w:val="24"/>
        </w:rPr>
        <w:t>, обладающих правом на участие в собрании (конференции);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3) предлагаемые дата, время и место проведения собрания (конференции);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4) сведения о членах группы граждан (фамилия, имя, отчество (при наличии), адрес места регистрации, телефон).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Письменное обращение о проведении собрания (конференции) подписывается всеми членами группы граждан.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В случае проведения конференции в письменном обращении также указывается: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1) дата, время и место проведения собраний по выборам делегатов на конференцию;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2) норма представительства при избрании делегатов на конференцию;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3) территория, от которой избираются делегаты, предположительная численность проживающих на данной территории граждан, имеющих право на участие в конференции.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2.5. Дума</w:t>
      </w:r>
      <w:r w:rsidR="00FD70AF" w:rsidRPr="00AD460A">
        <w:rPr>
          <w:rFonts w:ascii="Times New Roman" w:hAnsi="Times New Roman" w:cs="Times New Roman"/>
          <w:sz w:val="24"/>
          <w:szCs w:val="24"/>
        </w:rPr>
        <w:t xml:space="preserve"> Мамаканского городского поселения</w:t>
      </w:r>
      <w:r w:rsidRPr="00AD460A">
        <w:rPr>
          <w:rFonts w:ascii="Times New Roman" w:hAnsi="Times New Roman" w:cs="Times New Roman"/>
          <w:sz w:val="24"/>
          <w:szCs w:val="24"/>
        </w:rPr>
        <w:t xml:space="preserve"> на ближайшем заседании рассматривает письменное обращение группы граждан и принимает решение о назначении собрания (конференции), о чем уведомляет группу граждан в течение трех дней со дня принятия решения.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2.6. В случае</w:t>
      </w:r>
      <w:proofErr w:type="gramStart"/>
      <w:r w:rsidRPr="00AD460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D460A">
        <w:rPr>
          <w:rFonts w:ascii="Times New Roman" w:hAnsi="Times New Roman" w:cs="Times New Roman"/>
          <w:sz w:val="24"/>
          <w:szCs w:val="24"/>
        </w:rPr>
        <w:t xml:space="preserve"> если инициатива проведения собрания (конференции) принадлежит Думе</w:t>
      </w:r>
      <w:r w:rsidR="00FD70AF" w:rsidRPr="00AD460A">
        <w:rPr>
          <w:rFonts w:ascii="Times New Roman" w:hAnsi="Times New Roman" w:cs="Times New Roman"/>
          <w:sz w:val="24"/>
          <w:szCs w:val="24"/>
        </w:rPr>
        <w:t xml:space="preserve"> Мамаканского городского поселения</w:t>
      </w:r>
      <w:r w:rsidRPr="00AD460A">
        <w:rPr>
          <w:rFonts w:ascii="Times New Roman" w:hAnsi="Times New Roman" w:cs="Times New Roman"/>
          <w:sz w:val="24"/>
          <w:szCs w:val="24"/>
        </w:rPr>
        <w:t>, на заседании Думы</w:t>
      </w:r>
      <w:r w:rsidR="00FD70AF" w:rsidRPr="00AD460A">
        <w:rPr>
          <w:rFonts w:ascii="Times New Roman" w:hAnsi="Times New Roman" w:cs="Times New Roman"/>
          <w:sz w:val="24"/>
          <w:szCs w:val="24"/>
        </w:rPr>
        <w:t xml:space="preserve"> Мамаканского городского поселения</w:t>
      </w:r>
      <w:r w:rsidRPr="00AD460A">
        <w:rPr>
          <w:rFonts w:ascii="Times New Roman" w:hAnsi="Times New Roman" w:cs="Times New Roman"/>
          <w:sz w:val="24"/>
          <w:szCs w:val="24"/>
        </w:rPr>
        <w:t xml:space="preserve"> принимается соответствующее решение о назначении собрания (конференции) в порядке, предусмотренном Регламентом Думы.</w:t>
      </w:r>
      <w:r w:rsidR="00BE45A6" w:rsidRPr="00AD460A">
        <w:rPr>
          <w:rFonts w:ascii="Times New Roman" w:hAnsi="Times New Roman" w:cs="Times New Roman"/>
          <w:sz w:val="24"/>
          <w:szCs w:val="24"/>
        </w:rPr>
        <w:t xml:space="preserve"> </w:t>
      </w:r>
      <w:r w:rsidR="00FD70AF" w:rsidRPr="00AD460A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Решение о назначении собрания (конференции) принимается большинством голосов от числа депутатов Думы</w:t>
      </w:r>
      <w:r w:rsidR="00FD70AF" w:rsidRPr="00AD460A">
        <w:rPr>
          <w:rFonts w:ascii="Times New Roman" w:hAnsi="Times New Roman" w:cs="Times New Roman"/>
          <w:sz w:val="24"/>
          <w:szCs w:val="24"/>
        </w:rPr>
        <w:t xml:space="preserve"> Мамаканского городского поселения</w:t>
      </w:r>
      <w:r w:rsidRPr="00AD460A">
        <w:rPr>
          <w:rFonts w:ascii="Times New Roman" w:hAnsi="Times New Roman" w:cs="Times New Roman"/>
          <w:sz w:val="24"/>
          <w:szCs w:val="24"/>
        </w:rPr>
        <w:t>, присутствующих на заседании.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2.7. В случае</w:t>
      </w:r>
      <w:proofErr w:type="gramStart"/>
      <w:r w:rsidRPr="00AD460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D460A">
        <w:rPr>
          <w:rFonts w:ascii="Times New Roman" w:hAnsi="Times New Roman" w:cs="Times New Roman"/>
          <w:sz w:val="24"/>
          <w:szCs w:val="24"/>
        </w:rPr>
        <w:t xml:space="preserve"> если инициатива проведения собрания (конференции) принадлежит главе </w:t>
      </w:r>
      <w:r w:rsidR="00FD70AF" w:rsidRPr="00AD460A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Pr="00AD460A">
        <w:rPr>
          <w:rFonts w:ascii="Times New Roman" w:hAnsi="Times New Roman" w:cs="Times New Roman"/>
          <w:sz w:val="24"/>
          <w:szCs w:val="24"/>
        </w:rPr>
        <w:t xml:space="preserve">, издается соответствующее постановление главы </w:t>
      </w:r>
      <w:r w:rsidR="00FD70AF" w:rsidRPr="00AD460A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Pr="00AD460A">
        <w:rPr>
          <w:rFonts w:ascii="Times New Roman" w:hAnsi="Times New Roman" w:cs="Times New Roman"/>
          <w:sz w:val="24"/>
          <w:szCs w:val="24"/>
        </w:rPr>
        <w:t xml:space="preserve"> о назначении собрания (конференции) (далее - постановление).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 xml:space="preserve">2.8. В решении Думы </w:t>
      </w:r>
      <w:r w:rsidR="00FD70AF" w:rsidRPr="00AD460A">
        <w:rPr>
          <w:rFonts w:ascii="Times New Roman" w:hAnsi="Times New Roman" w:cs="Times New Roman"/>
          <w:sz w:val="24"/>
          <w:szCs w:val="24"/>
        </w:rPr>
        <w:t>Мамаканского городского поселени</w:t>
      </w:r>
      <w:proofErr w:type="gramStart"/>
      <w:r w:rsidR="00FD70AF" w:rsidRPr="00AD460A">
        <w:rPr>
          <w:rFonts w:ascii="Times New Roman" w:hAnsi="Times New Roman" w:cs="Times New Roman"/>
          <w:sz w:val="24"/>
          <w:szCs w:val="24"/>
        </w:rPr>
        <w:t>я</w:t>
      </w:r>
      <w:r w:rsidRPr="00AD460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D460A">
        <w:rPr>
          <w:rFonts w:ascii="Times New Roman" w:hAnsi="Times New Roman" w:cs="Times New Roman"/>
          <w:sz w:val="24"/>
          <w:szCs w:val="24"/>
        </w:rPr>
        <w:t>постановлении) о назначении собрания (конференции) указывается: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1) инициатор проведения собрания (конференции);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lastRenderedPageBreak/>
        <w:t>2) дата, время и место проведения собрания (конференции);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3) вопрос (вопросы), выносимый (выносимые) на рассмотрение собрания (конференции);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4) территория, в пределах которой будет проводиться собрание (конференция);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5) норма представительства при избрании делегатов на конференцию;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6) орган, ответственный за подготовку и проведение собрания (конференции) (если инициатива проведения собрания (конференции) принадлежит городской Думе либо главе города).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AD460A">
        <w:rPr>
          <w:rFonts w:ascii="Times New Roman" w:hAnsi="Times New Roman" w:cs="Times New Roman"/>
          <w:sz w:val="24"/>
          <w:szCs w:val="24"/>
        </w:rPr>
        <w:t>Органом, ответственным за подготовку и проведение собрания (конференции), назначаемого в пределах: подъезда многоквартирного жилого дома, многоквартирного жилого дома, группы жилых домов на территории населенного пункта на территории города; населенного пункта на территории города; территории, подведомственной сельской (поселковой) администрации, является соответствующая сельская (поселковая) администрация.</w:t>
      </w:r>
      <w:proofErr w:type="gramEnd"/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 xml:space="preserve">2.10. Органом, ответственным за подготовку и проведение собрания (конференции), назначаемого в пределах: многоквартирного жилого дома, группы жилых домов на территории </w:t>
      </w:r>
      <w:r w:rsidR="00476056" w:rsidRPr="00AD460A">
        <w:rPr>
          <w:rFonts w:ascii="Times New Roman" w:hAnsi="Times New Roman" w:cs="Times New Roman"/>
          <w:sz w:val="24"/>
          <w:szCs w:val="24"/>
        </w:rPr>
        <w:t>поселка</w:t>
      </w:r>
      <w:r w:rsidRPr="00AD460A">
        <w:rPr>
          <w:rFonts w:ascii="Times New Roman" w:hAnsi="Times New Roman" w:cs="Times New Roman"/>
          <w:sz w:val="24"/>
          <w:szCs w:val="24"/>
        </w:rPr>
        <w:t xml:space="preserve">, является администрация </w:t>
      </w:r>
      <w:r w:rsidR="00476056" w:rsidRPr="00AD460A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Pr="00AD460A">
        <w:rPr>
          <w:rFonts w:ascii="Times New Roman" w:hAnsi="Times New Roman" w:cs="Times New Roman"/>
          <w:sz w:val="24"/>
          <w:szCs w:val="24"/>
        </w:rPr>
        <w:t>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Pr="00AD460A">
        <w:rPr>
          <w:rFonts w:ascii="Times New Roman" w:hAnsi="Times New Roman" w:cs="Times New Roman"/>
          <w:sz w:val="24"/>
          <w:szCs w:val="24"/>
        </w:rPr>
        <w:t>В случае принятия Думой</w:t>
      </w:r>
      <w:r w:rsidR="00476056" w:rsidRPr="00AD460A">
        <w:rPr>
          <w:rFonts w:ascii="Times New Roman" w:hAnsi="Times New Roman" w:cs="Times New Roman"/>
          <w:sz w:val="24"/>
          <w:szCs w:val="24"/>
        </w:rPr>
        <w:t xml:space="preserve"> Мамаканского городского поселения</w:t>
      </w:r>
      <w:r w:rsidRPr="00AD460A">
        <w:rPr>
          <w:rFonts w:ascii="Times New Roman" w:hAnsi="Times New Roman" w:cs="Times New Roman"/>
          <w:sz w:val="24"/>
          <w:szCs w:val="24"/>
        </w:rPr>
        <w:t xml:space="preserve"> (главой </w:t>
      </w:r>
      <w:r w:rsidR="00476056" w:rsidRPr="00AD460A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Pr="00AD460A">
        <w:rPr>
          <w:rFonts w:ascii="Times New Roman" w:hAnsi="Times New Roman" w:cs="Times New Roman"/>
          <w:sz w:val="24"/>
          <w:szCs w:val="24"/>
        </w:rPr>
        <w:t>) решения (постановления) о назначении собрания (конференции) орган, указанный в пунктах 2.9, 2.10 Положения, в течение трех дней со дня принятия решения (постановления) о назначении собрания (конференции) назначает должностное лицо, ответственное за подготовку и проведение собрания (конференции) (далее - должностное лицо).</w:t>
      </w:r>
      <w:proofErr w:type="gramEnd"/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2.12. Решение Думы</w:t>
      </w:r>
      <w:r w:rsidR="00476056" w:rsidRPr="00AD460A">
        <w:rPr>
          <w:rFonts w:ascii="Times New Roman" w:hAnsi="Times New Roman" w:cs="Times New Roman"/>
          <w:sz w:val="24"/>
          <w:szCs w:val="24"/>
        </w:rPr>
        <w:t xml:space="preserve"> Мамаканского городского поселения</w:t>
      </w:r>
      <w:r w:rsidRPr="00AD460A">
        <w:rPr>
          <w:rFonts w:ascii="Times New Roman" w:hAnsi="Times New Roman" w:cs="Times New Roman"/>
          <w:sz w:val="24"/>
          <w:szCs w:val="24"/>
        </w:rPr>
        <w:t xml:space="preserve"> (постановление) о назначении собрания (конференции) подлежит официальному опубликованию (обнародованию) в течение 10 дней со дня принятия, но не </w:t>
      </w:r>
      <w:proofErr w:type="gramStart"/>
      <w:r w:rsidRPr="00AD460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D460A">
        <w:rPr>
          <w:rFonts w:ascii="Times New Roman" w:hAnsi="Times New Roman" w:cs="Times New Roman"/>
          <w:sz w:val="24"/>
          <w:szCs w:val="24"/>
        </w:rPr>
        <w:t xml:space="preserve"> чем за 20 дней до дня проведения собрания (конференции).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 xml:space="preserve">2.13. Не позднее 10 дней до проведения собрания (конференции) органы либо должностные лица, указанные в пунктах 2.9 - 2.11 Положения, обеспечивают размещение на официальном Интернет-сайте </w:t>
      </w:r>
      <w:r w:rsidR="00476056" w:rsidRPr="00AD460A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Pr="00AD460A">
        <w:rPr>
          <w:rFonts w:ascii="Times New Roman" w:hAnsi="Times New Roman" w:cs="Times New Roman"/>
          <w:sz w:val="24"/>
          <w:szCs w:val="24"/>
        </w:rPr>
        <w:t xml:space="preserve"> информационного сообщения об инициаторах проведения собрания (конференции), о дате, времени, месте его проведения и вопросах, которые выносятся на рассмотрение собрания (конференции).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2.14. Подготовку проведения собрания (конференции) по инициативе населения осуществляет группа граждан.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 xml:space="preserve">Оповещение населения </w:t>
      </w:r>
      <w:r w:rsidR="00476056" w:rsidRPr="00AD460A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476056" w:rsidRPr="00AD460A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AD460A">
        <w:rPr>
          <w:rFonts w:ascii="Times New Roman" w:hAnsi="Times New Roman" w:cs="Times New Roman"/>
          <w:sz w:val="24"/>
          <w:szCs w:val="24"/>
        </w:rPr>
        <w:t xml:space="preserve"> о проведении собрания (конференции) осуществляется группой граждан не позднее 10 дней до проведения собрания (конференции) с помощью средств массовой информации, стендов, объявлений, писем, </w:t>
      </w:r>
      <w:proofErr w:type="spellStart"/>
      <w:r w:rsidRPr="00AD460A">
        <w:rPr>
          <w:rFonts w:ascii="Times New Roman" w:hAnsi="Times New Roman" w:cs="Times New Roman"/>
          <w:sz w:val="24"/>
          <w:szCs w:val="24"/>
        </w:rPr>
        <w:t>подворовых</w:t>
      </w:r>
      <w:proofErr w:type="spellEnd"/>
      <w:r w:rsidRPr="00AD460A">
        <w:rPr>
          <w:rFonts w:ascii="Times New Roman" w:hAnsi="Times New Roman" w:cs="Times New Roman"/>
          <w:sz w:val="24"/>
          <w:szCs w:val="24"/>
        </w:rPr>
        <w:t xml:space="preserve"> обходов, сообщений на собраниях и других мероприятиях, через органы территориального общественного самоуправления.</w:t>
      </w:r>
    </w:p>
    <w:p w:rsidR="006861C0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 xml:space="preserve">2.15. Органы местного самоуправления </w:t>
      </w:r>
      <w:r w:rsidR="00476056" w:rsidRPr="00AD460A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="00CB19CD" w:rsidRPr="00AD460A">
        <w:rPr>
          <w:rFonts w:ascii="Times New Roman" w:hAnsi="Times New Roman" w:cs="Times New Roman"/>
          <w:sz w:val="24"/>
          <w:szCs w:val="24"/>
        </w:rPr>
        <w:t xml:space="preserve"> </w:t>
      </w:r>
      <w:r w:rsidRPr="00AD460A">
        <w:rPr>
          <w:rFonts w:ascii="Times New Roman" w:hAnsi="Times New Roman" w:cs="Times New Roman"/>
          <w:sz w:val="24"/>
          <w:szCs w:val="24"/>
        </w:rPr>
        <w:t>в пределах своей компетенции оказывают содействие гражданам в предоставлении мест (помещений) для проведения собрания (конференции).</w:t>
      </w:r>
    </w:p>
    <w:p w:rsidR="00B10AD6" w:rsidRPr="00AD460A" w:rsidRDefault="00B10AD6" w:rsidP="00AD460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861C0" w:rsidRPr="00AD460A" w:rsidRDefault="006861C0" w:rsidP="00AD460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3. Порядок избрания делегатов на конференцию</w:t>
      </w:r>
    </w:p>
    <w:p w:rsidR="00B10AD6" w:rsidRPr="00AD460A" w:rsidRDefault="00B10AD6" w:rsidP="00AD460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 xml:space="preserve">3.1. Избрание делегатов на конференцию осуществляется на собраниях жителей, обладающих активным избирательным правом на выборах в органы местного самоуправления </w:t>
      </w:r>
      <w:r w:rsidR="00476056" w:rsidRPr="00AD460A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476056" w:rsidRPr="00AD460A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AD460A">
        <w:rPr>
          <w:rFonts w:ascii="Times New Roman" w:hAnsi="Times New Roman" w:cs="Times New Roman"/>
          <w:sz w:val="24"/>
          <w:szCs w:val="24"/>
        </w:rPr>
        <w:t xml:space="preserve">, зарегистрированных по месту жительства на территории </w:t>
      </w:r>
      <w:r w:rsidR="00476056" w:rsidRPr="00AD460A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476056" w:rsidRPr="00AD460A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AD460A">
        <w:rPr>
          <w:rFonts w:ascii="Times New Roman" w:hAnsi="Times New Roman" w:cs="Times New Roman"/>
          <w:sz w:val="24"/>
          <w:szCs w:val="24"/>
        </w:rPr>
        <w:t>, в пределах которой проводится конференция (далее - собрание по выборам делегатов).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 xml:space="preserve">Собрания по выборам делегатов проводятся </w:t>
      </w:r>
      <w:r w:rsidR="00476056" w:rsidRPr="00AD460A">
        <w:rPr>
          <w:rFonts w:ascii="Times New Roman" w:hAnsi="Times New Roman" w:cs="Times New Roman"/>
          <w:sz w:val="24"/>
          <w:szCs w:val="24"/>
        </w:rPr>
        <w:t xml:space="preserve">по принципу </w:t>
      </w:r>
      <w:r w:rsidRPr="00AD460A">
        <w:rPr>
          <w:rFonts w:ascii="Times New Roman" w:hAnsi="Times New Roman" w:cs="Times New Roman"/>
          <w:sz w:val="24"/>
          <w:szCs w:val="24"/>
        </w:rPr>
        <w:t>от многоквартирных домов</w:t>
      </w:r>
      <w:r w:rsidR="00476056" w:rsidRPr="00AD460A">
        <w:rPr>
          <w:rFonts w:ascii="Times New Roman" w:hAnsi="Times New Roman" w:cs="Times New Roman"/>
          <w:sz w:val="24"/>
          <w:szCs w:val="24"/>
        </w:rPr>
        <w:t>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lastRenderedPageBreak/>
        <w:t>3.2. Норма представительства делегатов на конференцию устанавливается инициатором ее проведения с учетом численности жителей, имеющих право на участие в конференции.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Норма представительства делегатов на конференцию не может быть больше</w:t>
      </w:r>
      <w:r w:rsidR="00D1545D" w:rsidRPr="00AD460A">
        <w:rPr>
          <w:rFonts w:ascii="Times New Roman" w:hAnsi="Times New Roman" w:cs="Times New Roman"/>
          <w:sz w:val="24"/>
          <w:szCs w:val="24"/>
        </w:rPr>
        <w:t>,</w:t>
      </w:r>
      <w:r w:rsidRPr="00AD460A">
        <w:rPr>
          <w:rFonts w:ascii="Times New Roman" w:hAnsi="Times New Roman" w:cs="Times New Roman"/>
          <w:sz w:val="24"/>
          <w:szCs w:val="24"/>
        </w:rPr>
        <w:t xml:space="preserve"> чем один делегат</w:t>
      </w:r>
      <w:r w:rsidR="00CB19CD" w:rsidRPr="00AD460A">
        <w:rPr>
          <w:rFonts w:ascii="Times New Roman" w:hAnsi="Times New Roman" w:cs="Times New Roman"/>
          <w:sz w:val="24"/>
          <w:szCs w:val="24"/>
        </w:rPr>
        <w:t xml:space="preserve"> </w:t>
      </w:r>
      <w:r w:rsidRPr="00AD460A">
        <w:rPr>
          <w:rFonts w:ascii="Times New Roman" w:hAnsi="Times New Roman" w:cs="Times New Roman"/>
          <w:sz w:val="24"/>
          <w:szCs w:val="24"/>
        </w:rPr>
        <w:t>от 10 человек;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3.3. Организация собрания по выборам делегатов возлагается на инициатора проведения конференции.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3.4. Перед началом проведения собрания по выборам делегатов представители инициатора проведения конференции проводят письменную регистрацию участников собрания по выборам делегатов.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При регистрации участник собрания по выборам делегатов предъявляет документ, удостоверяющий личность и его место регистрации, и в листе регистрации участников собрания по выборам делегатов собственноручно указывает свои фамилию, имя, отчество (при наличии), год рождения, адрес места регистрации и ставит подпись.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 xml:space="preserve">3.5. Собрание по выборам делегатов является правомочным, если в нем приняли участие более половины из числа жителей </w:t>
      </w:r>
      <w:r w:rsidR="00AD270E" w:rsidRPr="00AD460A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AD270E" w:rsidRPr="00AD460A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AD460A">
        <w:rPr>
          <w:rFonts w:ascii="Times New Roman" w:hAnsi="Times New Roman" w:cs="Times New Roman"/>
          <w:sz w:val="24"/>
          <w:szCs w:val="24"/>
        </w:rPr>
        <w:t>, обладающих правом на участие в конференции.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3.6. Собрание по выборам делегатов открывает уполномоченный представитель инициатора проведения конференции, который оглашает цель проведения собрания, инициатора, проводит голосование по избранию председателя для ведения собрания по выборам делегатов (далее - председатель), секретаря для ведения протокола собрания по выборам делегатов (далее - секретарь) и членов комиссии по подсчету голосов.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3.7. Все решения собрания по выборам делегатов принимаются простым большинством голосов от числа зарегистрированных участников собрания путем открытого голосования (поднятием руки).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3.8. Председатель оглашает повестку дня и регламент проведения собрания по выборам делегатов и проводит голосование по их утверждению.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3.9. Делегаты на конференцию избираются из числа лиц, зарегистрированных в качестве участников собрания по выборам делегатов. Председатель оглашает норму представительства делегатов на конференцию, предоставляет участникам собрания по выборам делегатов право выдвижения кандидатур в делегаты на конференцию и проводит голосование по их избранию.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При избрании делегатов на конференцию по каждой кандидатуре проводится отдельное голосование.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Избранным считается кандидат в делегаты на конференцию, набравший наибольшее количество голосов участников собрания по выборам делегатов.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3.10. О принятых на собрании по выборам делегатов решениях составляется протокол, в котором в обязательном порядке указываются: дата, время и место проведения собрания, инициатор, адреса домов, жители которых имели право участвовать в собрании, количество этих жителей, количество зарегистрированных участников собрания, результаты голосования. К протоколу прилагается лист регистрации участников собрания, без которого протокол недействителен. Список избранных делегатов на конференцию с указанием фамилии, имени, отчества (при наличии), адреса места регистрации и подписи каждого делегата также является неотъемлемой частью протокола собрания по выборам делегатов.</w:t>
      </w:r>
    </w:p>
    <w:p w:rsidR="006861C0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3.11. Протокол собрания по выборам делегатов подписывается председателем и секретарем и направляется в течение двух дней представителю инициатора проведения конференции для составления общего списка делегатов на конференцию.</w:t>
      </w:r>
    </w:p>
    <w:p w:rsidR="00AD270E" w:rsidRPr="00AD460A" w:rsidRDefault="00AD270E" w:rsidP="00AD460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861C0" w:rsidRPr="00AD460A" w:rsidRDefault="006861C0" w:rsidP="00AD460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4. Порядок проведения собрания (конференции)</w:t>
      </w:r>
    </w:p>
    <w:p w:rsidR="00B10AD6" w:rsidRPr="00AD460A" w:rsidRDefault="00B10AD6" w:rsidP="00AD460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4.1. Перед открытием собрания (конференции) проводится регистрация участников собрания (конференции).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lastRenderedPageBreak/>
        <w:t>Регистрация осуществляется путем внесения сведений в лист регистрации участников собрания (конференции), форма которого установлена в приложении к настоящему Положению.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Регистрация участников собрания (конференции) осуществляется при предъявлении документа, удостоверяющего личность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Регистрация участников собрания (конференции) осуществляется инициатором (представителем инициатора) собрания (конференции).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 xml:space="preserve">4.2. Собрание является правомочным, если на нем присутствует не менее половины от предположительной численности жителей </w:t>
      </w:r>
      <w:r w:rsidR="00D1545D" w:rsidRPr="00AD460A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D1545D" w:rsidRPr="00AD460A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AD460A">
        <w:rPr>
          <w:rFonts w:ascii="Times New Roman" w:hAnsi="Times New Roman" w:cs="Times New Roman"/>
          <w:sz w:val="24"/>
          <w:szCs w:val="24"/>
        </w:rPr>
        <w:t>, обладающих правом на участие в собрании.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Конференция является правомочной, если на ней присутствует не менее двух третей делегатов от числа делегатов, избранных на собраниях по выборам делегатов.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4.3. Собрание (конференцию) открывает уполномоченный представитель инициатора проведения собрания (конференции), который оглашает тему, основания и причины проведения собрания (конференции), инициатора.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4.4. На собрании (конференции), проводимом по инициативе населения, председатель и секретарь избираются большинством голосов от числа зарегистрированных участников собрания (конференции).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4.5. На собрании (конференции) граждан, проводимом по инициативе Думы</w:t>
      </w:r>
      <w:r w:rsidR="00AD270E" w:rsidRPr="00AD460A">
        <w:rPr>
          <w:rFonts w:ascii="Times New Roman" w:hAnsi="Times New Roman" w:cs="Times New Roman"/>
          <w:sz w:val="24"/>
          <w:szCs w:val="24"/>
        </w:rPr>
        <w:t xml:space="preserve"> Мамаканского городского поселения,</w:t>
      </w:r>
      <w:r w:rsidRPr="00AD460A">
        <w:rPr>
          <w:rFonts w:ascii="Times New Roman" w:hAnsi="Times New Roman" w:cs="Times New Roman"/>
          <w:sz w:val="24"/>
          <w:szCs w:val="24"/>
        </w:rPr>
        <w:t xml:space="preserve"> либо главы</w:t>
      </w:r>
      <w:r w:rsidR="00AD270E" w:rsidRPr="00AD460A">
        <w:rPr>
          <w:rFonts w:ascii="Times New Roman" w:hAnsi="Times New Roman" w:cs="Times New Roman"/>
          <w:sz w:val="24"/>
          <w:szCs w:val="24"/>
        </w:rPr>
        <w:t xml:space="preserve"> Мамаканского городского поселения</w:t>
      </w:r>
      <w:r w:rsidRPr="00AD460A">
        <w:rPr>
          <w:rFonts w:ascii="Times New Roman" w:hAnsi="Times New Roman" w:cs="Times New Roman"/>
          <w:sz w:val="24"/>
          <w:szCs w:val="24"/>
        </w:rPr>
        <w:t>, председательствует руководитель органа, указанного в пунктах 2.9 и 2.10 Положения. Секретарь собрания (конференции) назначается председательствующим и ведет протокол.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4.6. Все решения на собрании (конференции) принимаются простым большинством голосов от числа зарегистрированных участников собрания (конференции) путем открытого голосования (поднятием руки).</w:t>
      </w:r>
    </w:p>
    <w:p w:rsidR="00AD270E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Каждый гражданин, принимающий участие в собрании (конференции), имеет один голос.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4.7. Председатель оглашает повестку дня и регламент проведения собрания (конференции) и проводит голосование по их утверждению.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Для организации обсуждения председатель объявляет вопрос, по которому проводится обсуждение, предоставляет слово участникам собрания (конференции), приглашенным, дает возможность задать вопросы выступающему.</w:t>
      </w:r>
    </w:p>
    <w:p w:rsidR="00AD270E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Председатель подводит итоги собрания (конференции) и закрывает собрание (конференцию).</w:t>
      </w:r>
    </w:p>
    <w:p w:rsidR="00AD270E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4.8. Секретарем собрания (конференции) ведется протокол собрания (конференции), в котором в обязательном порядке указываются: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1) дата, время и место проведения собрания (конференции);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2) предположительная численность граждан, обладающих правом на участие в собрании (конференции);</w:t>
      </w:r>
    </w:p>
    <w:p w:rsidR="00AD270E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3) число граждан, зарегистрированных в качестве участников собрания (конференции);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4) инициатор проведения собрания (конференции);</w:t>
      </w:r>
    </w:p>
    <w:p w:rsidR="00AD270E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5) фамилия, имя, отчество (при наличии) председателя и секретаря собрания (конференции);</w:t>
      </w:r>
    </w:p>
    <w:p w:rsidR="00AD270E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6) фамилии, имена, отчества (при наличии) выступавших лиц, краткое содержание их выступлений;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AD460A">
        <w:rPr>
          <w:rFonts w:ascii="Times New Roman" w:hAnsi="Times New Roman" w:cs="Times New Roman"/>
          <w:sz w:val="24"/>
          <w:szCs w:val="24"/>
        </w:rPr>
        <w:t>7) полная формулировка рассматриваемого вопроса (вопросов), выносимого (выносимых) на голосование;</w:t>
      </w:r>
      <w:proofErr w:type="gramEnd"/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8) результаты голосования (по каждому вопросу);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9) решения собрания (конференции);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10) фамилии, имена, отчества (при наличии) лиц, уполномоченных представлять собрание (конференцию) во взаимоотношениях с органами местного самоуправления и должностными лицами местного самоуправления, если таковые избирались.</w:t>
      </w:r>
    </w:p>
    <w:p w:rsidR="006861C0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 xml:space="preserve">Протокол собрания (конференции) в течение двух рабочих дней со дня проведения собрания (конференции) подписывается председателем и секретарем собрания </w:t>
      </w:r>
      <w:r w:rsidRPr="00AD460A">
        <w:rPr>
          <w:rFonts w:ascii="Times New Roman" w:hAnsi="Times New Roman" w:cs="Times New Roman"/>
          <w:sz w:val="24"/>
          <w:szCs w:val="24"/>
        </w:rPr>
        <w:lastRenderedPageBreak/>
        <w:t xml:space="preserve">(конференции) и передается на хранение в орган местного самоуправления </w:t>
      </w:r>
      <w:r w:rsidR="00D1545D" w:rsidRPr="00AD460A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D1545D" w:rsidRPr="00AD460A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AD460A">
        <w:rPr>
          <w:rFonts w:ascii="Times New Roman" w:hAnsi="Times New Roman" w:cs="Times New Roman"/>
          <w:sz w:val="24"/>
          <w:szCs w:val="24"/>
        </w:rPr>
        <w:t>, принявший решение о назначении собрания (конференции). К протоколу собрания (конференции) прилагается лист регистрации участников собрания (конференции), без которого протокол недействителен.</w:t>
      </w:r>
    </w:p>
    <w:p w:rsidR="00B10AD6" w:rsidRPr="00AD460A" w:rsidRDefault="00B10AD6" w:rsidP="00AD460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861C0" w:rsidRPr="00AD460A" w:rsidRDefault="006861C0" w:rsidP="00AD460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5. Итоги собрания (конференции) граждан</w:t>
      </w:r>
    </w:p>
    <w:p w:rsidR="00B10AD6" w:rsidRPr="00AD460A" w:rsidRDefault="00B10AD6" w:rsidP="00AD460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 xml:space="preserve">5.1. Собрание (конференция) может принимать обращения к органам местного самоуправления </w:t>
      </w:r>
      <w:r w:rsidR="00CC2050" w:rsidRPr="00AD460A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Pr="00AD460A">
        <w:rPr>
          <w:rFonts w:ascii="Times New Roman" w:hAnsi="Times New Roman" w:cs="Times New Roman"/>
          <w:sz w:val="24"/>
          <w:szCs w:val="24"/>
        </w:rPr>
        <w:t xml:space="preserve"> и должностным лицам местного самоуправления </w:t>
      </w:r>
      <w:r w:rsidR="00CC2050" w:rsidRPr="00AD460A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Pr="00AD460A">
        <w:rPr>
          <w:rFonts w:ascii="Times New Roman" w:hAnsi="Times New Roman" w:cs="Times New Roman"/>
          <w:sz w:val="24"/>
          <w:szCs w:val="24"/>
        </w:rPr>
        <w:t xml:space="preserve"> (далее - обращения), а также избирать лиц, уполномоченных представлять собрание (конференцию) во взаимоотношениях с органами местного самоуправления и должностными лицами местного самоуправления </w:t>
      </w:r>
      <w:r w:rsidR="00CC2050" w:rsidRPr="00AD460A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Pr="00AD460A">
        <w:rPr>
          <w:rFonts w:ascii="Times New Roman" w:hAnsi="Times New Roman" w:cs="Times New Roman"/>
          <w:sz w:val="24"/>
          <w:szCs w:val="24"/>
        </w:rPr>
        <w:t>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5.2. Обращения оформляются в виде письменного документа, подписанного председателем собрания (конференции).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 xml:space="preserve">В обращении должны быть четко сформулированы вопросы и предложения к органам местного самоуправления </w:t>
      </w:r>
      <w:r w:rsidR="00CC2050" w:rsidRPr="00AD460A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Pr="00AD460A">
        <w:rPr>
          <w:rFonts w:ascii="Times New Roman" w:hAnsi="Times New Roman" w:cs="Times New Roman"/>
          <w:sz w:val="24"/>
          <w:szCs w:val="24"/>
        </w:rPr>
        <w:t xml:space="preserve"> и должностным лицам местного самоуправления </w:t>
      </w:r>
      <w:proofErr w:type="spellStart"/>
      <w:r w:rsidR="00CC2050" w:rsidRPr="00AD460A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CC2050" w:rsidRPr="00AD460A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spellStart"/>
      <w:r w:rsidR="00CC2050" w:rsidRPr="00AD460A">
        <w:rPr>
          <w:rFonts w:ascii="Times New Roman" w:hAnsi="Times New Roman" w:cs="Times New Roman"/>
          <w:sz w:val="24"/>
          <w:szCs w:val="24"/>
        </w:rPr>
        <w:t>поселения</w:t>
      </w:r>
      <w:r w:rsidR="00AC16D4" w:rsidRPr="00AD460A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AC16D4" w:rsidRPr="00AD460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AD460A">
        <w:rPr>
          <w:rFonts w:ascii="Times New Roman" w:hAnsi="Times New Roman" w:cs="Times New Roman"/>
          <w:sz w:val="24"/>
          <w:szCs w:val="24"/>
        </w:rPr>
        <w:t>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 xml:space="preserve">Обращения направляются в органы местного самоуправления </w:t>
      </w:r>
      <w:r w:rsidR="00AC16D4" w:rsidRPr="00AD460A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Pr="00AD460A">
        <w:rPr>
          <w:rFonts w:ascii="Times New Roman" w:hAnsi="Times New Roman" w:cs="Times New Roman"/>
          <w:sz w:val="24"/>
          <w:szCs w:val="24"/>
        </w:rPr>
        <w:t xml:space="preserve"> и должностным лицам местного самоуправления</w:t>
      </w:r>
      <w:r w:rsidR="00AC16D4" w:rsidRPr="00AD460A">
        <w:rPr>
          <w:rFonts w:ascii="Times New Roman" w:hAnsi="Times New Roman" w:cs="Times New Roman"/>
          <w:sz w:val="24"/>
          <w:szCs w:val="24"/>
        </w:rPr>
        <w:t xml:space="preserve"> Мамаканского городского поселения</w:t>
      </w:r>
      <w:r w:rsidRPr="00AD460A">
        <w:rPr>
          <w:rFonts w:ascii="Times New Roman" w:hAnsi="Times New Roman" w:cs="Times New Roman"/>
          <w:sz w:val="24"/>
          <w:szCs w:val="24"/>
        </w:rPr>
        <w:t xml:space="preserve"> с приложенной к ним копией протокола собрания (конференции) в течение четырех рабочих дней со дня проведения собрания (конференции).</w:t>
      </w:r>
    </w:p>
    <w:p w:rsidR="00AC16D4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 xml:space="preserve">5.3. Обращения подлежат обязательному рассмотрению органами местного самоуправления </w:t>
      </w:r>
      <w:r w:rsidR="00AC16D4" w:rsidRPr="00AD460A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Pr="00AD460A">
        <w:rPr>
          <w:rFonts w:ascii="Times New Roman" w:hAnsi="Times New Roman" w:cs="Times New Roman"/>
          <w:sz w:val="24"/>
          <w:szCs w:val="24"/>
        </w:rPr>
        <w:t xml:space="preserve"> и должностными лицами местного самоуправления </w:t>
      </w:r>
      <w:r w:rsidR="00AC16D4" w:rsidRPr="00AD460A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Pr="00AD460A">
        <w:rPr>
          <w:rFonts w:ascii="Times New Roman" w:hAnsi="Times New Roman" w:cs="Times New Roman"/>
          <w:sz w:val="24"/>
          <w:szCs w:val="24"/>
        </w:rPr>
        <w:t>, к компетенции которых отнесено решение содержащихся в обращениях вопросов.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AC16D4" w:rsidRPr="00AD460A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Pr="00AD460A">
        <w:rPr>
          <w:rFonts w:ascii="Times New Roman" w:hAnsi="Times New Roman" w:cs="Times New Roman"/>
          <w:sz w:val="24"/>
          <w:szCs w:val="24"/>
        </w:rPr>
        <w:t xml:space="preserve"> или должностное лицо местного самоуправления </w:t>
      </w:r>
      <w:r w:rsidR="00AC16D4" w:rsidRPr="00AD460A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Pr="00AD460A">
        <w:rPr>
          <w:rFonts w:ascii="Times New Roman" w:hAnsi="Times New Roman" w:cs="Times New Roman"/>
          <w:sz w:val="24"/>
          <w:szCs w:val="24"/>
        </w:rPr>
        <w:t xml:space="preserve"> рассматривают обращение в течение 30 дней со дня регистрации обращения и направляют мотивированный ответ на имя председателя собрания (конференции).</w:t>
      </w: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 xml:space="preserve">5.4. О результатах собрания (конференции), решениях, обращениях, принятых собранием (конференцией), инициатор проведения собрания (конференции) готовит информационное сообщение, которое размещается на официальном Интернет-сайте </w:t>
      </w:r>
      <w:r w:rsidR="00AC16D4" w:rsidRPr="00AD460A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Pr="00AD460A">
        <w:rPr>
          <w:rFonts w:ascii="Times New Roman" w:hAnsi="Times New Roman" w:cs="Times New Roman"/>
          <w:sz w:val="24"/>
          <w:szCs w:val="24"/>
        </w:rPr>
        <w:t xml:space="preserve"> не позднее 10 дней со дня проведения собрания (конференции).</w:t>
      </w:r>
    </w:p>
    <w:p w:rsidR="006861C0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Если инициатором проведения собрания (конференции) было население, то группа граждан не позднее трех рабочих дней со дня проведения собрания (конференции) направляет в Думу</w:t>
      </w:r>
      <w:r w:rsidR="00AC16D4" w:rsidRPr="00AD460A">
        <w:rPr>
          <w:rFonts w:ascii="Times New Roman" w:hAnsi="Times New Roman" w:cs="Times New Roman"/>
          <w:sz w:val="24"/>
          <w:szCs w:val="24"/>
        </w:rPr>
        <w:t xml:space="preserve"> Мамаканского городского поселения</w:t>
      </w:r>
      <w:r w:rsidRPr="00AD460A">
        <w:rPr>
          <w:rFonts w:ascii="Times New Roman" w:hAnsi="Times New Roman" w:cs="Times New Roman"/>
          <w:sz w:val="24"/>
          <w:szCs w:val="24"/>
        </w:rPr>
        <w:t xml:space="preserve"> указанное информационное сообщение для размещения на официальном Интернет-сайте </w:t>
      </w:r>
      <w:r w:rsidR="00AC16D4" w:rsidRPr="00AD460A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Pr="00AD460A">
        <w:rPr>
          <w:rFonts w:ascii="Times New Roman" w:hAnsi="Times New Roman" w:cs="Times New Roman"/>
          <w:sz w:val="24"/>
          <w:szCs w:val="24"/>
        </w:rPr>
        <w:t>.</w:t>
      </w:r>
    </w:p>
    <w:p w:rsidR="00AC335F" w:rsidRPr="00AD460A" w:rsidRDefault="00AC335F" w:rsidP="00AD460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861C0" w:rsidRPr="00AD460A" w:rsidRDefault="006861C0" w:rsidP="00AD460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6. Финансирование подготовки и проведения собрания (конференции)</w:t>
      </w:r>
    </w:p>
    <w:p w:rsidR="00AC335F" w:rsidRPr="00AD460A" w:rsidRDefault="00AC335F" w:rsidP="00AD460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10AD6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 xml:space="preserve">6.1. Расходы, связанные с подготовкой и проведением собрания (конференции), производятся за счет инициатора проведения собрания (конференции) либо за счет бюджета </w:t>
      </w:r>
      <w:r w:rsidR="00AC16D4" w:rsidRPr="00AD460A">
        <w:rPr>
          <w:rFonts w:ascii="Times New Roman" w:hAnsi="Times New Roman" w:cs="Times New Roman"/>
          <w:sz w:val="24"/>
          <w:szCs w:val="24"/>
        </w:rPr>
        <w:t>Мамаканского муниципального образования</w:t>
      </w:r>
      <w:r w:rsidRPr="00AD460A">
        <w:rPr>
          <w:rFonts w:ascii="Times New Roman" w:hAnsi="Times New Roman" w:cs="Times New Roman"/>
          <w:sz w:val="24"/>
          <w:szCs w:val="24"/>
        </w:rPr>
        <w:t>, если инициатором проведения собрания (конференции) выступают Дума</w:t>
      </w:r>
      <w:r w:rsidR="00AC16D4" w:rsidRPr="00AD460A">
        <w:rPr>
          <w:rFonts w:ascii="Times New Roman" w:hAnsi="Times New Roman" w:cs="Times New Roman"/>
          <w:sz w:val="24"/>
          <w:szCs w:val="24"/>
        </w:rPr>
        <w:t xml:space="preserve"> Мамаканского городского поселения</w:t>
      </w:r>
      <w:r w:rsidR="00BE45A6" w:rsidRPr="00AD460A">
        <w:rPr>
          <w:rFonts w:ascii="Times New Roman" w:hAnsi="Times New Roman" w:cs="Times New Roman"/>
          <w:sz w:val="24"/>
          <w:szCs w:val="24"/>
        </w:rPr>
        <w:t xml:space="preserve"> </w:t>
      </w:r>
      <w:r w:rsidRPr="00AD460A">
        <w:rPr>
          <w:rFonts w:ascii="Times New Roman" w:hAnsi="Times New Roman" w:cs="Times New Roman"/>
          <w:sz w:val="24"/>
          <w:szCs w:val="24"/>
        </w:rPr>
        <w:t>или глава</w:t>
      </w:r>
      <w:r w:rsidR="00AC16D4" w:rsidRPr="00AD460A">
        <w:rPr>
          <w:rFonts w:ascii="Times New Roman" w:hAnsi="Times New Roman" w:cs="Times New Roman"/>
          <w:sz w:val="24"/>
          <w:szCs w:val="24"/>
        </w:rPr>
        <w:t xml:space="preserve"> Мамаканского городского поселения</w:t>
      </w:r>
      <w:r w:rsidRPr="00AD460A">
        <w:rPr>
          <w:rFonts w:ascii="Times New Roman" w:hAnsi="Times New Roman" w:cs="Times New Roman"/>
          <w:sz w:val="24"/>
          <w:szCs w:val="24"/>
        </w:rPr>
        <w:t>.</w:t>
      </w:r>
    </w:p>
    <w:p w:rsidR="006861C0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 xml:space="preserve">6.2. Финансовое обеспечение мероприятий, связанных с подготовкой и проведением собрания (конференции) по инициативе Думы </w:t>
      </w:r>
      <w:r w:rsidR="00AC16D4" w:rsidRPr="00AD460A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="00BE45A6" w:rsidRPr="00AD460A">
        <w:rPr>
          <w:rFonts w:ascii="Times New Roman" w:hAnsi="Times New Roman" w:cs="Times New Roman"/>
          <w:sz w:val="24"/>
          <w:szCs w:val="24"/>
        </w:rPr>
        <w:t xml:space="preserve"> </w:t>
      </w:r>
      <w:r w:rsidRPr="00AD460A">
        <w:rPr>
          <w:rFonts w:ascii="Times New Roman" w:hAnsi="Times New Roman" w:cs="Times New Roman"/>
          <w:sz w:val="24"/>
          <w:szCs w:val="24"/>
        </w:rPr>
        <w:t xml:space="preserve">или главы </w:t>
      </w:r>
      <w:r w:rsidR="00AC16D4" w:rsidRPr="00AD460A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Pr="00AD460A">
        <w:rPr>
          <w:rFonts w:ascii="Times New Roman" w:hAnsi="Times New Roman" w:cs="Times New Roman"/>
          <w:sz w:val="24"/>
          <w:szCs w:val="24"/>
        </w:rPr>
        <w:t xml:space="preserve">, является расходным обязательством </w:t>
      </w:r>
      <w:r w:rsidR="00AC16D4" w:rsidRPr="00AD460A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Pr="00AD460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C16D4" w:rsidRPr="00AD460A">
        <w:rPr>
          <w:rFonts w:ascii="Times New Roman" w:hAnsi="Times New Roman" w:cs="Times New Roman"/>
          <w:sz w:val="24"/>
          <w:szCs w:val="24"/>
        </w:rPr>
        <w:t>.</w:t>
      </w:r>
    </w:p>
    <w:p w:rsidR="00B10AD6" w:rsidRPr="00AD460A" w:rsidRDefault="00B10AD6" w:rsidP="00AD460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10AD6" w:rsidRPr="00AD460A" w:rsidRDefault="00B10AD6" w:rsidP="00AD460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10AD6" w:rsidRPr="00AD460A" w:rsidRDefault="006861C0" w:rsidP="00AD460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10AD6" w:rsidRPr="00AD460A" w:rsidRDefault="006861C0" w:rsidP="00AD460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к Положению</w:t>
      </w:r>
    </w:p>
    <w:p w:rsidR="00B10AD6" w:rsidRPr="00AD460A" w:rsidRDefault="006861C0" w:rsidP="00AD460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о порядке назначения и проведения</w:t>
      </w:r>
    </w:p>
    <w:p w:rsidR="00B10AD6" w:rsidRPr="00AD460A" w:rsidRDefault="006861C0" w:rsidP="00AD460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собрания и конференции граждан</w:t>
      </w:r>
    </w:p>
    <w:p w:rsidR="00B10AD6" w:rsidRPr="00AD460A" w:rsidRDefault="006861C0" w:rsidP="00AD460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(собрания делегатов) в</w:t>
      </w:r>
      <w:r w:rsidR="00B10AD6" w:rsidRPr="00AD4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AD6" w:rsidRPr="00AD460A">
        <w:rPr>
          <w:rFonts w:ascii="Times New Roman" w:hAnsi="Times New Roman" w:cs="Times New Roman"/>
          <w:sz w:val="24"/>
          <w:szCs w:val="24"/>
        </w:rPr>
        <w:t>Мамаканском</w:t>
      </w:r>
      <w:proofErr w:type="spellEnd"/>
      <w:r w:rsidRPr="00AD460A">
        <w:rPr>
          <w:rFonts w:ascii="Times New Roman" w:hAnsi="Times New Roman" w:cs="Times New Roman"/>
          <w:sz w:val="24"/>
          <w:szCs w:val="24"/>
        </w:rPr>
        <w:t xml:space="preserve"> городском</w:t>
      </w:r>
      <w:r w:rsidR="00AC16D4" w:rsidRPr="00AD460A">
        <w:rPr>
          <w:rFonts w:ascii="Times New Roman" w:hAnsi="Times New Roman" w:cs="Times New Roman"/>
          <w:sz w:val="24"/>
          <w:szCs w:val="24"/>
        </w:rPr>
        <w:t xml:space="preserve"> поселении</w:t>
      </w:r>
    </w:p>
    <w:p w:rsidR="00B10AD6" w:rsidRPr="00AD460A" w:rsidRDefault="00B10AD6" w:rsidP="00AD460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B10AD6" w:rsidRPr="00AD460A" w:rsidRDefault="00B10AD6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Приложение. Лист регистрации участников собрания (конференции)</w:t>
      </w:r>
    </w:p>
    <w:p w:rsidR="00B10AD6" w:rsidRPr="00AD460A" w:rsidRDefault="00B10AD6" w:rsidP="00AD460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861C0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</w:rPr>
      </w:pPr>
      <w:r w:rsidRPr="00AD460A">
        <w:rPr>
          <w:rFonts w:ascii="Times New Roman" w:hAnsi="Times New Roman" w:cs="Times New Roman"/>
          <w:sz w:val="24"/>
          <w:szCs w:val="24"/>
        </w:rPr>
        <w:t>"___" _____________ 20___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2734"/>
        <w:gridCol w:w="2125"/>
        <w:gridCol w:w="1910"/>
        <w:gridCol w:w="1800"/>
      </w:tblGrid>
      <w:tr w:rsidR="006861C0" w:rsidRPr="00AD460A" w:rsidTr="006861C0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C0" w:rsidRPr="00AD460A" w:rsidTr="006861C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460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D46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460A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460A">
              <w:rPr>
                <w:rFonts w:ascii="Times New Roman" w:hAnsi="Times New Roman" w:cs="Times New Roman"/>
                <w:sz w:val="24"/>
                <w:szCs w:val="24"/>
              </w:rPr>
              <w:t>Ф.И.О. участника собрания (конференции)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460A">
              <w:rPr>
                <w:rFonts w:ascii="Times New Roman" w:hAnsi="Times New Roman" w:cs="Times New Roman"/>
                <w:sz w:val="24"/>
                <w:szCs w:val="24"/>
              </w:rPr>
              <w:t>Место регистрации участника собрания (конференции)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460A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460A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6861C0" w:rsidRPr="00AD460A" w:rsidTr="006861C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C0" w:rsidRPr="00AD460A" w:rsidTr="006861C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C0" w:rsidRPr="00AD460A" w:rsidTr="006861C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C0" w:rsidRPr="00AD460A" w:rsidTr="006861C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C0" w:rsidRPr="00AD460A" w:rsidTr="006861C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C0" w:rsidRPr="00AD460A" w:rsidTr="006861C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C0" w:rsidRPr="00AD460A" w:rsidTr="006861C0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1C0" w:rsidRPr="00AD460A" w:rsidRDefault="006861C0" w:rsidP="00AD46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1C0" w:rsidRPr="00AD460A" w:rsidRDefault="006861C0" w:rsidP="00AD460A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861C0" w:rsidRPr="00AD460A" w:rsidSect="006039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7C5"/>
    <w:multiLevelType w:val="multilevel"/>
    <w:tmpl w:val="836A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702D8"/>
    <w:multiLevelType w:val="multilevel"/>
    <w:tmpl w:val="916E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86858"/>
    <w:multiLevelType w:val="multilevel"/>
    <w:tmpl w:val="941E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35021"/>
    <w:multiLevelType w:val="multilevel"/>
    <w:tmpl w:val="7CFA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F6D67"/>
    <w:multiLevelType w:val="multilevel"/>
    <w:tmpl w:val="8AC2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211CD"/>
    <w:multiLevelType w:val="multilevel"/>
    <w:tmpl w:val="20C2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333DF"/>
    <w:multiLevelType w:val="multilevel"/>
    <w:tmpl w:val="5ABA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1246C"/>
    <w:multiLevelType w:val="multilevel"/>
    <w:tmpl w:val="EF6A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C26AED"/>
    <w:multiLevelType w:val="multilevel"/>
    <w:tmpl w:val="C82E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ACD"/>
    <w:rsid w:val="0006519E"/>
    <w:rsid w:val="00082FEE"/>
    <w:rsid w:val="000973FC"/>
    <w:rsid w:val="000F70B1"/>
    <w:rsid w:val="0013359B"/>
    <w:rsid w:val="001C6E0B"/>
    <w:rsid w:val="00251D19"/>
    <w:rsid w:val="002C10D3"/>
    <w:rsid w:val="003C276C"/>
    <w:rsid w:val="00476056"/>
    <w:rsid w:val="004A6446"/>
    <w:rsid w:val="004B7721"/>
    <w:rsid w:val="004B77F3"/>
    <w:rsid w:val="00504F1D"/>
    <w:rsid w:val="00583ED6"/>
    <w:rsid w:val="005B4370"/>
    <w:rsid w:val="0060396C"/>
    <w:rsid w:val="006861C0"/>
    <w:rsid w:val="007E0A5D"/>
    <w:rsid w:val="008127FE"/>
    <w:rsid w:val="00876017"/>
    <w:rsid w:val="00896717"/>
    <w:rsid w:val="009D1ACD"/>
    <w:rsid w:val="00A26917"/>
    <w:rsid w:val="00A80A13"/>
    <w:rsid w:val="00AC16D4"/>
    <w:rsid w:val="00AC335F"/>
    <w:rsid w:val="00AC3470"/>
    <w:rsid w:val="00AD270E"/>
    <w:rsid w:val="00AD460A"/>
    <w:rsid w:val="00B10AD6"/>
    <w:rsid w:val="00B20A1F"/>
    <w:rsid w:val="00B833F5"/>
    <w:rsid w:val="00BE45A6"/>
    <w:rsid w:val="00BF3973"/>
    <w:rsid w:val="00CB19CD"/>
    <w:rsid w:val="00CC2050"/>
    <w:rsid w:val="00CF5ED3"/>
    <w:rsid w:val="00D1545D"/>
    <w:rsid w:val="00D7749F"/>
    <w:rsid w:val="00EF149A"/>
    <w:rsid w:val="00F37C4D"/>
    <w:rsid w:val="00F95E0E"/>
    <w:rsid w:val="00FD7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C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61C0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C10D3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1C0"/>
    <w:pPr>
      <w:keepNext/>
      <w:keepLine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10D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446"/>
    <w:pPr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A64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3359B"/>
    <w:rPr>
      <w:color w:val="6DA3BD"/>
      <w:u w:val="single"/>
    </w:rPr>
  </w:style>
  <w:style w:type="character" w:customStyle="1" w:styleId="nobr1">
    <w:name w:val="nobr1"/>
    <w:basedOn w:val="a0"/>
    <w:rsid w:val="0013359B"/>
  </w:style>
  <w:style w:type="character" w:styleId="a6">
    <w:name w:val="Strong"/>
    <w:basedOn w:val="a0"/>
    <w:uiPriority w:val="22"/>
    <w:qFormat/>
    <w:rsid w:val="00AC3470"/>
    <w:rPr>
      <w:b/>
      <w:bCs/>
      <w:color w:val="FF6600"/>
    </w:rPr>
  </w:style>
  <w:style w:type="paragraph" w:styleId="a7">
    <w:name w:val="Normal (Web)"/>
    <w:basedOn w:val="a"/>
    <w:uiPriority w:val="99"/>
    <w:semiHidden/>
    <w:unhideWhenUsed/>
    <w:rsid w:val="00AC3470"/>
    <w:pPr>
      <w:spacing w:before="100" w:beforeAutospacing="1" w:after="240"/>
    </w:pPr>
  </w:style>
  <w:style w:type="character" w:customStyle="1" w:styleId="10">
    <w:name w:val="Заголовок 1 Знак"/>
    <w:basedOn w:val="a0"/>
    <w:link w:val="1"/>
    <w:uiPriority w:val="9"/>
    <w:rsid w:val="00686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61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6861C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861C0"/>
    <w:pPr>
      <w:spacing w:before="100" w:beforeAutospacing="1" w:after="100" w:afterAutospacing="1"/>
    </w:pPr>
  </w:style>
  <w:style w:type="paragraph" w:customStyle="1" w:styleId="copytitle">
    <w:name w:val="copytitle"/>
    <w:basedOn w:val="a"/>
    <w:rsid w:val="006861C0"/>
    <w:pPr>
      <w:spacing w:before="100" w:beforeAutospacing="1" w:after="100" w:afterAutospacing="1"/>
    </w:pPr>
  </w:style>
  <w:style w:type="paragraph" w:customStyle="1" w:styleId="copyright">
    <w:name w:val="copyright"/>
    <w:basedOn w:val="a"/>
    <w:rsid w:val="006861C0"/>
    <w:pPr>
      <w:spacing w:before="100" w:beforeAutospacing="1" w:after="100" w:afterAutospacing="1"/>
    </w:pPr>
  </w:style>
  <w:style w:type="paragraph" w:customStyle="1" w:styleId="version-site">
    <w:name w:val="version-site"/>
    <w:basedOn w:val="a"/>
    <w:rsid w:val="006861C0"/>
    <w:pPr>
      <w:spacing w:before="100" w:beforeAutospacing="1" w:after="100" w:afterAutospacing="1"/>
    </w:pPr>
  </w:style>
  <w:style w:type="character" w:customStyle="1" w:styleId="mobile-apptx">
    <w:name w:val="mobile-app_tx"/>
    <w:basedOn w:val="a0"/>
    <w:rsid w:val="006861C0"/>
  </w:style>
  <w:style w:type="paragraph" w:customStyle="1" w:styleId="cntd-apph">
    <w:name w:val="cntd-app_h"/>
    <w:basedOn w:val="a"/>
    <w:rsid w:val="006861C0"/>
    <w:pPr>
      <w:spacing w:before="100" w:beforeAutospacing="1" w:after="100" w:afterAutospacing="1"/>
    </w:pPr>
  </w:style>
  <w:style w:type="paragraph" w:customStyle="1" w:styleId="cntd-apptx">
    <w:name w:val="cntd-app_tx"/>
    <w:basedOn w:val="a"/>
    <w:rsid w:val="006861C0"/>
    <w:pPr>
      <w:spacing w:before="100" w:beforeAutospacing="1" w:after="100" w:afterAutospacing="1"/>
    </w:pPr>
  </w:style>
  <w:style w:type="paragraph" w:customStyle="1" w:styleId="kodeks-apph">
    <w:name w:val="kodeks-app_h"/>
    <w:basedOn w:val="a"/>
    <w:rsid w:val="006861C0"/>
    <w:pPr>
      <w:spacing w:before="100" w:beforeAutospacing="1" w:after="100" w:afterAutospacing="1"/>
    </w:pPr>
  </w:style>
  <w:style w:type="paragraph" w:customStyle="1" w:styleId="kodeks-apptx">
    <w:name w:val="kodeks-app_tx"/>
    <w:basedOn w:val="a"/>
    <w:rsid w:val="006861C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861C0"/>
  </w:style>
  <w:style w:type="paragraph" w:customStyle="1" w:styleId="ConsPlusNormal">
    <w:name w:val="ConsPlusNormal"/>
    <w:rsid w:val="008127F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C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61C0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C10D3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1C0"/>
    <w:pPr>
      <w:keepNext/>
      <w:keepLine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10D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446"/>
    <w:pPr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A64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3359B"/>
    <w:rPr>
      <w:color w:val="6DA3BD"/>
      <w:u w:val="single"/>
    </w:rPr>
  </w:style>
  <w:style w:type="character" w:customStyle="1" w:styleId="nobr1">
    <w:name w:val="nobr1"/>
    <w:basedOn w:val="a0"/>
    <w:rsid w:val="0013359B"/>
  </w:style>
  <w:style w:type="character" w:styleId="a6">
    <w:name w:val="Strong"/>
    <w:basedOn w:val="a0"/>
    <w:uiPriority w:val="22"/>
    <w:qFormat/>
    <w:rsid w:val="00AC3470"/>
    <w:rPr>
      <w:b/>
      <w:bCs/>
      <w:color w:val="FF6600"/>
    </w:rPr>
  </w:style>
  <w:style w:type="paragraph" w:styleId="a7">
    <w:name w:val="Normal (Web)"/>
    <w:basedOn w:val="a"/>
    <w:uiPriority w:val="99"/>
    <w:semiHidden/>
    <w:unhideWhenUsed/>
    <w:rsid w:val="00AC3470"/>
    <w:pPr>
      <w:spacing w:before="100" w:beforeAutospacing="1" w:after="240"/>
    </w:pPr>
  </w:style>
  <w:style w:type="character" w:customStyle="1" w:styleId="10">
    <w:name w:val="Заголовок 1 Знак"/>
    <w:basedOn w:val="a0"/>
    <w:link w:val="1"/>
    <w:uiPriority w:val="9"/>
    <w:rsid w:val="00686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61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6861C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861C0"/>
    <w:pPr>
      <w:spacing w:before="100" w:beforeAutospacing="1" w:after="100" w:afterAutospacing="1"/>
    </w:pPr>
  </w:style>
  <w:style w:type="paragraph" w:customStyle="1" w:styleId="copytitle">
    <w:name w:val="copytitle"/>
    <w:basedOn w:val="a"/>
    <w:rsid w:val="006861C0"/>
    <w:pPr>
      <w:spacing w:before="100" w:beforeAutospacing="1" w:after="100" w:afterAutospacing="1"/>
    </w:pPr>
  </w:style>
  <w:style w:type="paragraph" w:customStyle="1" w:styleId="copyright">
    <w:name w:val="copyright"/>
    <w:basedOn w:val="a"/>
    <w:rsid w:val="006861C0"/>
    <w:pPr>
      <w:spacing w:before="100" w:beforeAutospacing="1" w:after="100" w:afterAutospacing="1"/>
    </w:pPr>
  </w:style>
  <w:style w:type="paragraph" w:customStyle="1" w:styleId="version-site">
    <w:name w:val="version-site"/>
    <w:basedOn w:val="a"/>
    <w:rsid w:val="006861C0"/>
    <w:pPr>
      <w:spacing w:before="100" w:beforeAutospacing="1" w:after="100" w:afterAutospacing="1"/>
    </w:pPr>
  </w:style>
  <w:style w:type="character" w:customStyle="1" w:styleId="mobile-apptx">
    <w:name w:val="mobile-app_tx"/>
    <w:basedOn w:val="a0"/>
    <w:rsid w:val="006861C0"/>
  </w:style>
  <w:style w:type="paragraph" w:customStyle="1" w:styleId="cntd-apph">
    <w:name w:val="cntd-app_h"/>
    <w:basedOn w:val="a"/>
    <w:rsid w:val="006861C0"/>
    <w:pPr>
      <w:spacing w:before="100" w:beforeAutospacing="1" w:after="100" w:afterAutospacing="1"/>
    </w:pPr>
  </w:style>
  <w:style w:type="paragraph" w:customStyle="1" w:styleId="cntd-apptx">
    <w:name w:val="cntd-app_tx"/>
    <w:basedOn w:val="a"/>
    <w:rsid w:val="006861C0"/>
    <w:pPr>
      <w:spacing w:before="100" w:beforeAutospacing="1" w:after="100" w:afterAutospacing="1"/>
    </w:pPr>
  </w:style>
  <w:style w:type="paragraph" w:customStyle="1" w:styleId="kodeks-apph">
    <w:name w:val="kodeks-app_h"/>
    <w:basedOn w:val="a"/>
    <w:rsid w:val="006861C0"/>
    <w:pPr>
      <w:spacing w:before="100" w:beforeAutospacing="1" w:after="100" w:afterAutospacing="1"/>
    </w:pPr>
  </w:style>
  <w:style w:type="paragraph" w:customStyle="1" w:styleId="kodeks-apptx">
    <w:name w:val="kodeks-app_tx"/>
    <w:basedOn w:val="a"/>
    <w:rsid w:val="006861C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861C0"/>
  </w:style>
  <w:style w:type="paragraph" w:customStyle="1" w:styleId="ConsPlusNormal">
    <w:name w:val="ConsPlusNormal"/>
    <w:rsid w:val="008127F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07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54180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862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977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19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38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9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6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0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87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90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916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03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42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9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5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6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3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9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9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5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84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2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5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84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mak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3286</Words>
  <Characters>18734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</dc:creator>
  <cp:lastModifiedBy>Григорьева Елена</cp:lastModifiedBy>
  <cp:revision>16</cp:revision>
  <cp:lastPrinted>2018-03-26T00:32:00Z</cp:lastPrinted>
  <dcterms:created xsi:type="dcterms:W3CDTF">2018-02-28T08:33:00Z</dcterms:created>
  <dcterms:modified xsi:type="dcterms:W3CDTF">2018-04-12T03:02:00Z</dcterms:modified>
</cp:coreProperties>
</file>