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E3" w:rsidRDefault="000571E3" w:rsidP="000571E3">
      <w:pPr>
        <w:tabs>
          <w:tab w:val="center" w:pos="4677"/>
          <w:tab w:val="left" w:pos="8430"/>
        </w:tabs>
        <w:jc w:val="center"/>
        <w:rPr>
          <w:b/>
          <w:sz w:val="18"/>
          <w:szCs w:val="18"/>
        </w:rPr>
      </w:pPr>
      <w:r>
        <w:rPr>
          <w:b/>
        </w:rPr>
        <w:t>РОССИЙСКАЯ  ФЕДЕРАЦИЯ</w:t>
      </w:r>
    </w:p>
    <w:p w:rsidR="000571E3" w:rsidRDefault="000571E3" w:rsidP="000571E3">
      <w:pPr>
        <w:jc w:val="center"/>
        <w:rPr>
          <w:b/>
        </w:rPr>
      </w:pPr>
      <w:r>
        <w:rPr>
          <w:b/>
        </w:rPr>
        <w:t>ИРКУТСКАЯ ОБЛАСТЬ  БОДАЙБИНСКИЙ РАЙОН</w:t>
      </w:r>
    </w:p>
    <w:p w:rsidR="000571E3" w:rsidRDefault="000571E3" w:rsidP="000571E3">
      <w:pPr>
        <w:jc w:val="center"/>
        <w:rPr>
          <w:b/>
        </w:rPr>
      </w:pPr>
      <w:r>
        <w:rPr>
          <w:b/>
        </w:rPr>
        <w:t>МАМАКАНСКОЕ МУНИЦИПАЛЬНОЕ ОБРАЗОВАНИЕ</w:t>
      </w:r>
    </w:p>
    <w:p w:rsidR="000571E3" w:rsidRDefault="000571E3" w:rsidP="000571E3">
      <w:pPr>
        <w:jc w:val="center"/>
        <w:rPr>
          <w:b/>
        </w:rPr>
      </w:pPr>
      <w:r>
        <w:rPr>
          <w:b/>
        </w:rPr>
        <w:t xml:space="preserve">ДУМА </w:t>
      </w:r>
    </w:p>
    <w:p w:rsidR="000571E3" w:rsidRDefault="000571E3" w:rsidP="000571E3">
      <w:pPr>
        <w:jc w:val="center"/>
        <w:rPr>
          <w:b/>
        </w:rPr>
      </w:pPr>
      <w:r>
        <w:rPr>
          <w:b/>
        </w:rPr>
        <w:t>МАМАКАНСКОГО ГОРОДСКОГО ПОСЕЛЕНИЯ</w:t>
      </w:r>
    </w:p>
    <w:p w:rsidR="000571E3" w:rsidRDefault="000571E3" w:rsidP="000571E3">
      <w:pPr>
        <w:pStyle w:val="ae"/>
      </w:pPr>
      <w:r>
        <w:rPr>
          <w:b/>
        </w:rPr>
        <w:t>РЕШЕНИЕ</w:t>
      </w:r>
    </w:p>
    <w:p w:rsidR="000571E3" w:rsidRDefault="000571E3" w:rsidP="000571E3">
      <w:pPr>
        <w:pStyle w:val="ae"/>
      </w:pPr>
    </w:p>
    <w:p w:rsidR="000571E3" w:rsidRDefault="000571E3" w:rsidP="000571E3">
      <w:pPr>
        <w:pStyle w:val="ae"/>
        <w:jc w:val="both"/>
      </w:pPr>
      <w:r>
        <w:t xml:space="preserve">от  31 марта 2017 г.                            </w:t>
      </w:r>
      <w:r w:rsidR="005B768B">
        <w:t xml:space="preserve">       </w:t>
      </w:r>
      <w:r>
        <w:t xml:space="preserve">  п. </w:t>
      </w:r>
      <w:proofErr w:type="spellStart"/>
      <w:r>
        <w:t>Мамакан</w:t>
      </w:r>
      <w:proofErr w:type="spellEnd"/>
      <w:r>
        <w:t xml:space="preserve">                                                    </w:t>
      </w:r>
      <w:r w:rsidR="003232A9">
        <w:t xml:space="preserve"> </w:t>
      </w:r>
      <w:bookmarkStart w:id="0" w:name="_GoBack"/>
      <w:bookmarkEnd w:id="0"/>
      <w:r>
        <w:t xml:space="preserve">    № 13  </w:t>
      </w:r>
    </w:p>
    <w:p w:rsidR="000571E3" w:rsidRDefault="000571E3" w:rsidP="000571E3">
      <w:pPr>
        <w:pStyle w:val="ae"/>
      </w:pPr>
    </w:p>
    <w:p w:rsidR="000571E3" w:rsidRDefault="000571E3" w:rsidP="000571E3">
      <w:pPr>
        <w:pStyle w:val="ae"/>
      </w:pPr>
    </w:p>
    <w:p w:rsidR="000571E3" w:rsidRDefault="000571E3" w:rsidP="000571E3">
      <w:pPr>
        <w:pStyle w:val="ae"/>
        <w:jc w:val="left"/>
      </w:pPr>
      <w:r>
        <w:t>Об утверждении Отчета  главы</w:t>
      </w:r>
    </w:p>
    <w:p w:rsidR="000571E3" w:rsidRDefault="000571E3" w:rsidP="000571E3">
      <w:pPr>
        <w:pStyle w:val="ae"/>
        <w:jc w:val="left"/>
      </w:pPr>
      <w:proofErr w:type="spellStart"/>
      <w:r>
        <w:t>Мамаканского</w:t>
      </w:r>
      <w:proofErr w:type="spellEnd"/>
      <w:r>
        <w:t xml:space="preserve"> муниципального образования</w:t>
      </w:r>
    </w:p>
    <w:p w:rsidR="000571E3" w:rsidRDefault="005B768B" w:rsidP="000571E3">
      <w:pPr>
        <w:pStyle w:val="ae"/>
        <w:jc w:val="left"/>
      </w:pPr>
      <w:r>
        <w:t>з</w:t>
      </w:r>
      <w:r w:rsidR="000571E3">
        <w:t>а 201</w:t>
      </w:r>
      <w:r w:rsidR="00FE3610">
        <w:t>6</w:t>
      </w:r>
      <w:r w:rsidR="000571E3">
        <w:t xml:space="preserve"> год. </w:t>
      </w:r>
    </w:p>
    <w:p w:rsidR="000571E3" w:rsidRDefault="000571E3" w:rsidP="000571E3">
      <w:pPr>
        <w:pStyle w:val="ae"/>
      </w:pPr>
    </w:p>
    <w:p w:rsidR="000571E3" w:rsidRDefault="000571E3" w:rsidP="000571E3">
      <w:pPr>
        <w:pStyle w:val="ae"/>
        <w:jc w:val="both"/>
      </w:pPr>
      <w:r>
        <w:t xml:space="preserve">                Заслушав и обсудив Отчет главы </w:t>
      </w:r>
      <w:proofErr w:type="spellStart"/>
      <w:r>
        <w:t>Мамаканского</w:t>
      </w:r>
      <w:proofErr w:type="spellEnd"/>
      <w:r>
        <w:t xml:space="preserve"> муниципального образования по выполнению плана социально-экономического развития </w:t>
      </w:r>
      <w:proofErr w:type="spellStart"/>
      <w:r>
        <w:t>Мамаканского</w:t>
      </w:r>
      <w:proofErr w:type="spellEnd"/>
      <w:r>
        <w:t xml:space="preserve"> муниципального образования за 201</w:t>
      </w:r>
      <w:r w:rsidR="00FE3610">
        <w:t>6</w:t>
      </w:r>
      <w:r>
        <w:t xml:space="preserve"> год, на основании статьи 14 Федерального закона от 26.10.2003 года № 131-ФЗ «Об общих принципах организации местного самоуправления в Российской Федерации, руководствуясь стать</w:t>
      </w:r>
      <w:r w:rsidR="005B768B">
        <w:t>ей</w:t>
      </w:r>
      <w:r>
        <w:t xml:space="preserve"> </w:t>
      </w:r>
      <w:r w:rsidR="005B768B">
        <w:t>24</w:t>
      </w:r>
      <w:r>
        <w:t xml:space="preserve"> Устава </w:t>
      </w:r>
      <w:proofErr w:type="spellStart"/>
      <w:r>
        <w:t>Мамаканского</w:t>
      </w:r>
      <w:proofErr w:type="spellEnd"/>
      <w:r>
        <w:t xml:space="preserve"> муниципального образования, Дума </w:t>
      </w:r>
      <w:proofErr w:type="spellStart"/>
      <w:r>
        <w:t>Мамаканского</w:t>
      </w:r>
      <w:proofErr w:type="spellEnd"/>
      <w:r>
        <w:t xml:space="preserve"> городского поселения</w:t>
      </w:r>
    </w:p>
    <w:p w:rsidR="000571E3" w:rsidRDefault="000571E3" w:rsidP="000571E3">
      <w:pPr>
        <w:pStyle w:val="ae"/>
        <w:jc w:val="both"/>
      </w:pPr>
      <w:r>
        <w:t xml:space="preserve"> </w:t>
      </w:r>
    </w:p>
    <w:p w:rsidR="000571E3" w:rsidRDefault="000571E3" w:rsidP="000571E3">
      <w:pPr>
        <w:pStyle w:val="ae"/>
        <w:jc w:val="both"/>
      </w:pPr>
      <w:r>
        <w:t>РЕШИЛА:</w:t>
      </w:r>
    </w:p>
    <w:p w:rsidR="000571E3" w:rsidRDefault="000571E3" w:rsidP="000571E3">
      <w:pPr>
        <w:pStyle w:val="ae"/>
      </w:pPr>
    </w:p>
    <w:p w:rsidR="000571E3" w:rsidRDefault="000571E3" w:rsidP="000571E3">
      <w:pPr>
        <w:pStyle w:val="ae"/>
        <w:jc w:val="both"/>
      </w:pPr>
      <w:r>
        <w:t xml:space="preserve">          1.Утвердить Отчет Главы по выполнению плана социально-экономического развития </w:t>
      </w:r>
      <w:proofErr w:type="spellStart"/>
      <w:r>
        <w:t>Мамаканского</w:t>
      </w:r>
      <w:proofErr w:type="spellEnd"/>
      <w:r>
        <w:t xml:space="preserve"> муниципального образования за 201</w:t>
      </w:r>
      <w:r w:rsidR="00FE3610">
        <w:t>6</w:t>
      </w:r>
      <w:r>
        <w:t xml:space="preserve"> год. </w:t>
      </w:r>
    </w:p>
    <w:p w:rsidR="000571E3" w:rsidRDefault="000571E3" w:rsidP="000571E3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2.Опубликовать настоящее решение в печатном органе «Вестник </w:t>
      </w:r>
      <w:proofErr w:type="spellStart"/>
      <w:r>
        <w:rPr>
          <w:rFonts w:ascii="Times New Roman" w:hAnsi="Times New Roman"/>
          <w:sz w:val="24"/>
          <w:szCs w:val="24"/>
        </w:rPr>
        <w:t>Мамакана</w:t>
      </w:r>
      <w:proofErr w:type="spellEnd"/>
      <w:r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в сети «Интернет» </w:t>
      </w:r>
      <w:hyperlink r:id="rId9" w:history="1">
        <w:r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c"/>
            <w:rFonts w:ascii="Times New Roman" w:hAnsi="Times New Roman"/>
            <w:sz w:val="24"/>
            <w:szCs w:val="24"/>
            <w:lang w:val="en-US"/>
          </w:rPr>
          <w:t>mamakan</w:t>
        </w:r>
        <w:proofErr w:type="spellEnd"/>
        <w:r>
          <w:rPr>
            <w:rStyle w:val="ac"/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Style w:val="ac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0571E3" w:rsidRDefault="000571E3" w:rsidP="000571E3">
      <w:pPr>
        <w:ind w:firstLine="284"/>
        <w:jc w:val="both"/>
      </w:pPr>
      <w:r>
        <w:t xml:space="preserve">     3. Настоящее решение вступает в силу со дня его официального опубликования.</w:t>
      </w:r>
    </w:p>
    <w:p w:rsidR="000571E3" w:rsidRDefault="000571E3" w:rsidP="000571E3">
      <w:pPr>
        <w:ind w:firstLine="720"/>
        <w:jc w:val="both"/>
      </w:pPr>
    </w:p>
    <w:p w:rsidR="000571E3" w:rsidRDefault="000571E3" w:rsidP="000571E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0571E3" w:rsidRDefault="000571E3" w:rsidP="000571E3">
      <w:pPr>
        <w:jc w:val="both"/>
      </w:pPr>
    </w:p>
    <w:p w:rsidR="000571E3" w:rsidRDefault="000571E3" w:rsidP="000571E3">
      <w:pPr>
        <w:jc w:val="both"/>
      </w:pPr>
      <w:r>
        <w:t xml:space="preserve">Председатель Думы </w:t>
      </w:r>
      <w:proofErr w:type="spellStart"/>
      <w:r>
        <w:t>Мамаканского</w:t>
      </w:r>
      <w:proofErr w:type="spellEnd"/>
    </w:p>
    <w:p w:rsidR="000571E3" w:rsidRDefault="000571E3" w:rsidP="000571E3">
      <w:pPr>
        <w:jc w:val="both"/>
      </w:pPr>
      <w:r>
        <w:t xml:space="preserve">городского поселения                                                                               </w:t>
      </w:r>
      <w:r w:rsidR="005B768B">
        <w:t xml:space="preserve">          </w:t>
      </w:r>
      <w:r>
        <w:t xml:space="preserve">      Л.М. </w:t>
      </w:r>
      <w:proofErr w:type="spellStart"/>
      <w:r>
        <w:t>Чувашова</w:t>
      </w:r>
      <w:proofErr w:type="spellEnd"/>
    </w:p>
    <w:p w:rsidR="000571E3" w:rsidRDefault="000571E3" w:rsidP="000571E3">
      <w:pPr>
        <w:jc w:val="both"/>
      </w:pPr>
    </w:p>
    <w:p w:rsidR="000571E3" w:rsidRDefault="000571E3" w:rsidP="000571E3">
      <w:pPr>
        <w:jc w:val="both"/>
      </w:pPr>
      <w:r>
        <w:t xml:space="preserve">Глава </w:t>
      </w:r>
      <w:proofErr w:type="spellStart"/>
      <w:r>
        <w:t>Мамаканского</w:t>
      </w:r>
      <w:proofErr w:type="spellEnd"/>
    </w:p>
    <w:p w:rsidR="000571E3" w:rsidRDefault="000571E3" w:rsidP="000571E3">
      <w:pPr>
        <w:jc w:val="both"/>
      </w:pPr>
      <w:r>
        <w:t xml:space="preserve">муниципального образования                                                                 </w:t>
      </w:r>
      <w:r w:rsidR="005B768B">
        <w:t xml:space="preserve">           </w:t>
      </w:r>
      <w:r>
        <w:t xml:space="preserve">    Ю.В. Белоногова</w:t>
      </w:r>
    </w:p>
    <w:p w:rsidR="005B768B" w:rsidRDefault="005B768B" w:rsidP="000571E3">
      <w:pPr>
        <w:jc w:val="both"/>
      </w:pPr>
      <w:r>
        <w:t>04.04.2017г.</w:t>
      </w:r>
    </w:p>
    <w:p w:rsidR="000571E3" w:rsidRDefault="000571E3" w:rsidP="000571E3">
      <w:pPr>
        <w:jc w:val="both"/>
      </w:pPr>
    </w:p>
    <w:p w:rsidR="00FE3610" w:rsidRDefault="00FE3610" w:rsidP="000571E3">
      <w:pPr>
        <w:jc w:val="both"/>
      </w:pPr>
    </w:p>
    <w:p w:rsidR="00FE3610" w:rsidRDefault="00FE3610" w:rsidP="000571E3">
      <w:pPr>
        <w:jc w:val="both"/>
      </w:pPr>
    </w:p>
    <w:p w:rsidR="00FE3610" w:rsidRDefault="00FE3610" w:rsidP="000571E3">
      <w:pPr>
        <w:jc w:val="both"/>
      </w:pPr>
    </w:p>
    <w:p w:rsidR="00FE3610" w:rsidRDefault="00FE3610" w:rsidP="000571E3">
      <w:pPr>
        <w:jc w:val="both"/>
      </w:pPr>
    </w:p>
    <w:p w:rsidR="00FE3610" w:rsidRDefault="00FE3610" w:rsidP="000571E3">
      <w:pPr>
        <w:jc w:val="both"/>
      </w:pPr>
    </w:p>
    <w:p w:rsidR="00FE3610" w:rsidRDefault="00FE3610" w:rsidP="000571E3">
      <w:pPr>
        <w:jc w:val="both"/>
      </w:pPr>
    </w:p>
    <w:p w:rsidR="00FE3610" w:rsidRDefault="00FE3610" w:rsidP="000571E3">
      <w:pPr>
        <w:jc w:val="both"/>
      </w:pPr>
    </w:p>
    <w:p w:rsidR="00FE3610" w:rsidRDefault="00FE3610" w:rsidP="000571E3">
      <w:pPr>
        <w:jc w:val="both"/>
      </w:pPr>
    </w:p>
    <w:p w:rsidR="00FE3610" w:rsidRDefault="00FE3610" w:rsidP="000571E3">
      <w:pPr>
        <w:jc w:val="both"/>
      </w:pPr>
    </w:p>
    <w:p w:rsidR="00FE3610" w:rsidRDefault="00FE3610" w:rsidP="000571E3">
      <w:pPr>
        <w:jc w:val="both"/>
      </w:pPr>
    </w:p>
    <w:p w:rsidR="00FE3610" w:rsidRDefault="00FE3610" w:rsidP="000571E3">
      <w:pPr>
        <w:jc w:val="both"/>
      </w:pPr>
    </w:p>
    <w:p w:rsidR="003232A9" w:rsidRDefault="003232A9" w:rsidP="000571E3">
      <w:pPr>
        <w:jc w:val="both"/>
      </w:pPr>
    </w:p>
    <w:p w:rsidR="00FE3610" w:rsidRDefault="00FE3610" w:rsidP="000571E3">
      <w:pPr>
        <w:jc w:val="both"/>
      </w:pPr>
    </w:p>
    <w:p w:rsidR="005B768B" w:rsidRDefault="005B768B" w:rsidP="005B768B">
      <w:pPr>
        <w:jc w:val="right"/>
      </w:pPr>
      <w:r w:rsidRPr="005B768B">
        <w:lastRenderedPageBreak/>
        <w:t xml:space="preserve">Приложение </w:t>
      </w:r>
    </w:p>
    <w:p w:rsidR="005B768B" w:rsidRPr="005B768B" w:rsidRDefault="005B768B" w:rsidP="005B768B">
      <w:pPr>
        <w:jc w:val="right"/>
      </w:pPr>
      <w:r w:rsidRPr="005B768B">
        <w:t xml:space="preserve">к решению Думы </w:t>
      </w:r>
    </w:p>
    <w:p w:rsidR="005B768B" w:rsidRPr="005B768B" w:rsidRDefault="005B768B" w:rsidP="005B768B">
      <w:pPr>
        <w:jc w:val="right"/>
      </w:pPr>
      <w:proofErr w:type="spellStart"/>
      <w:r w:rsidRPr="005B768B">
        <w:t>Мамаканского</w:t>
      </w:r>
      <w:proofErr w:type="spellEnd"/>
      <w:r w:rsidRPr="005B768B">
        <w:t xml:space="preserve"> городского поселения</w:t>
      </w:r>
    </w:p>
    <w:p w:rsidR="005B768B" w:rsidRDefault="005B768B" w:rsidP="005B768B">
      <w:pPr>
        <w:jc w:val="right"/>
      </w:pPr>
      <w:r w:rsidRPr="005B768B">
        <w:t>от 31.03.2017г. № 13</w:t>
      </w:r>
    </w:p>
    <w:p w:rsidR="005B768B" w:rsidRPr="005B768B" w:rsidRDefault="005B768B" w:rsidP="005B768B">
      <w:pPr>
        <w:jc w:val="right"/>
      </w:pPr>
    </w:p>
    <w:p w:rsidR="00545276" w:rsidRPr="00AF21E3" w:rsidRDefault="002E19FB" w:rsidP="00545276">
      <w:pPr>
        <w:jc w:val="center"/>
        <w:rPr>
          <w:b/>
          <w:sz w:val="28"/>
          <w:szCs w:val="28"/>
        </w:rPr>
      </w:pPr>
      <w:r w:rsidRPr="00AF21E3">
        <w:rPr>
          <w:b/>
          <w:sz w:val="28"/>
          <w:szCs w:val="28"/>
        </w:rPr>
        <w:t xml:space="preserve">ОТЧЕТ </w:t>
      </w:r>
      <w:r w:rsidR="009D09B3">
        <w:rPr>
          <w:b/>
          <w:sz w:val="28"/>
          <w:szCs w:val="28"/>
        </w:rPr>
        <w:t>ГЛАВЫ</w:t>
      </w:r>
    </w:p>
    <w:p w:rsidR="000236F6" w:rsidRPr="00AF21E3" w:rsidRDefault="000236F6" w:rsidP="00AB5A7D">
      <w:pPr>
        <w:jc w:val="center"/>
        <w:rPr>
          <w:b/>
        </w:rPr>
      </w:pPr>
      <w:r w:rsidRPr="00AF21E3">
        <w:rPr>
          <w:b/>
        </w:rPr>
        <w:t xml:space="preserve">ПО ВЫПОЛНЕНИЮ ПЛАНА </w:t>
      </w:r>
    </w:p>
    <w:p w:rsidR="002E19FB" w:rsidRPr="00AF21E3" w:rsidRDefault="000236F6" w:rsidP="00AB5A7D">
      <w:pPr>
        <w:jc w:val="center"/>
        <w:rPr>
          <w:b/>
        </w:rPr>
      </w:pPr>
      <w:r w:rsidRPr="00AF21E3">
        <w:rPr>
          <w:b/>
        </w:rPr>
        <w:t xml:space="preserve">СОЦИАЛЬНО-ЭКОНОМИЧЕСКОГО РАЗВИТИЯ </w:t>
      </w:r>
    </w:p>
    <w:p w:rsidR="006C3DBB" w:rsidRPr="00AF21E3" w:rsidRDefault="000236F6" w:rsidP="00AB5A7D">
      <w:pPr>
        <w:jc w:val="center"/>
        <w:rPr>
          <w:b/>
        </w:rPr>
      </w:pPr>
      <w:r w:rsidRPr="00AF21E3">
        <w:rPr>
          <w:b/>
        </w:rPr>
        <w:t xml:space="preserve">МАМАКАНСКОГО МУНИЦИПАЛЬНОГО ОБРАЗОВАНИЯ </w:t>
      </w:r>
    </w:p>
    <w:p w:rsidR="002E19FB" w:rsidRDefault="000236F6" w:rsidP="00AB5A7D">
      <w:pPr>
        <w:jc w:val="center"/>
        <w:rPr>
          <w:b/>
        </w:rPr>
      </w:pPr>
      <w:r w:rsidRPr="00AF21E3">
        <w:rPr>
          <w:b/>
        </w:rPr>
        <w:t xml:space="preserve">ЗА 2016 ГОД </w:t>
      </w:r>
    </w:p>
    <w:p w:rsidR="005B768B" w:rsidRPr="00AF21E3" w:rsidRDefault="005B768B" w:rsidP="00AB5A7D">
      <w:pPr>
        <w:jc w:val="center"/>
        <w:rPr>
          <w:b/>
        </w:rPr>
      </w:pPr>
    </w:p>
    <w:p w:rsidR="00D61351" w:rsidRPr="00AF21E3" w:rsidRDefault="00D61351" w:rsidP="00D61351">
      <w:pPr>
        <w:jc w:val="center"/>
      </w:pPr>
      <w:r w:rsidRPr="00AF21E3">
        <w:rPr>
          <w:b/>
        </w:rPr>
        <w:t>ДЕМОГРАФИЧЕСКАЯ СИТУАЦИЯ</w:t>
      </w:r>
    </w:p>
    <w:p w:rsidR="009E4E2C" w:rsidRPr="00AF21E3" w:rsidRDefault="002E5C30" w:rsidP="00D61351">
      <w:pPr>
        <w:jc w:val="both"/>
      </w:pPr>
      <w:r w:rsidRPr="00AF21E3">
        <w:t xml:space="preserve">          На 1 января 201</w:t>
      </w:r>
      <w:r w:rsidR="00710451" w:rsidRPr="00AF21E3">
        <w:t>6</w:t>
      </w:r>
      <w:r w:rsidR="00D61351" w:rsidRPr="00AF21E3">
        <w:t xml:space="preserve">г. численность постоянного населения </w:t>
      </w:r>
      <w:proofErr w:type="spellStart"/>
      <w:r w:rsidR="00E43724">
        <w:t>Мамаканского</w:t>
      </w:r>
      <w:proofErr w:type="spellEnd"/>
      <w:r w:rsidR="00E43724">
        <w:t xml:space="preserve"> </w:t>
      </w:r>
      <w:r w:rsidR="00D61351" w:rsidRPr="00AF21E3">
        <w:t xml:space="preserve">муниципального образования </w:t>
      </w:r>
      <w:r w:rsidRPr="00AF21E3">
        <w:t xml:space="preserve">составила </w:t>
      </w:r>
      <w:r w:rsidR="00E04C93" w:rsidRPr="00AF21E3">
        <w:t>1</w:t>
      </w:r>
      <w:r w:rsidR="00710451" w:rsidRPr="00AF21E3">
        <w:t>686</w:t>
      </w:r>
      <w:r w:rsidR="009E4E2C" w:rsidRPr="00AF21E3">
        <w:t xml:space="preserve"> человек</w:t>
      </w:r>
      <w:r w:rsidR="00CB349C" w:rsidRPr="00AF21E3">
        <w:t>а</w:t>
      </w:r>
      <w:r w:rsidR="009E4E2C" w:rsidRPr="00AF21E3">
        <w:t>.</w:t>
      </w:r>
    </w:p>
    <w:p w:rsidR="005B768B" w:rsidRDefault="00D61351" w:rsidP="005B768B">
      <w:pPr>
        <w:jc w:val="both"/>
      </w:pPr>
      <w:r w:rsidRPr="00AF21E3">
        <w:t xml:space="preserve">          За 20</w:t>
      </w:r>
      <w:r w:rsidR="00D52E51" w:rsidRPr="00AF21E3">
        <w:t>1</w:t>
      </w:r>
      <w:r w:rsidR="00710451" w:rsidRPr="00AF21E3">
        <w:t>6</w:t>
      </w:r>
      <w:r w:rsidR="00D52E51" w:rsidRPr="00AF21E3">
        <w:t xml:space="preserve"> </w:t>
      </w:r>
      <w:r w:rsidRPr="00AF21E3">
        <w:t>г. было зарегистрировано по месту постоянного п</w:t>
      </w:r>
      <w:r w:rsidR="00D52E51" w:rsidRPr="00AF21E3">
        <w:t xml:space="preserve">роживания </w:t>
      </w:r>
      <w:r w:rsidR="00E43724">
        <w:t>2</w:t>
      </w:r>
      <w:r w:rsidR="009B79EF" w:rsidRPr="00AF21E3">
        <w:t>6</w:t>
      </w:r>
      <w:r w:rsidR="00091FB5" w:rsidRPr="00AF21E3">
        <w:t xml:space="preserve"> </w:t>
      </w:r>
      <w:r w:rsidRPr="00AF21E3">
        <w:t xml:space="preserve"> человек,</w:t>
      </w:r>
      <w:r w:rsidR="006B6566" w:rsidRPr="00AF21E3">
        <w:t xml:space="preserve"> из них по рождению – </w:t>
      </w:r>
      <w:r w:rsidR="009B79EF" w:rsidRPr="00AF21E3">
        <w:t>16</w:t>
      </w:r>
      <w:r w:rsidR="006B6566" w:rsidRPr="00AF21E3">
        <w:t xml:space="preserve"> человек,</w:t>
      </w:r>
      <w:r w:rsidRPr="00AF21E3">
        <w:t xml:space="preserve"> </w:t>
      </w:r>
      <w:r w:rsidR="00857D43" w:rsidRPr="00AF21E3">
        <w:t xml:space="preserve"> </w:t>
      </w:r>
      <w:r w:rsidRPr="00AF21E3">
        <w:t xml:space="preserve">снято с регистрационного учета в связи с выездом </w:t>
      </w:r>
      <w:r w:rsidR="009B79EF" w:rsidRPr="00AF21E3">
        <w:t xml:space="preserve">25 </w:t>
      </w:r>
      <w:r w:rsidRPr="00AF21E3">
        <w:t>человек. Естественн</w:t>
      </w:r>
      <w:r w:rsidR="009E4E2C" w:rsidRPr="00AF21E3">
        <w:t>ая</w:t>
      </w:r>
      <w:r w:rsidRPr="00AF21E3">
        <w:t xml:space="preserve"> </w:t>
      </w:r>
      <w:r w:rsidR="007C0F1F" w:rsidRPr="00AF21E3">
        <w:t>у</w:t>
      </w:r>
      <w:r w:rsidR="009E4E2C" w:rsidRPr="00AF21E3">
        <w:t>быль</w:t>
      </w:r>
      <w:r w:rsidR="00E04C93" w:rsidRPr="00AF21E3">
        <w:t xml:space="preserve"> населения составил</w:t>
      </w:r>
      <w:r w:rsidRPr="00AF21E3">
        <w:t xml:space="preserve"> </w:t>
      </w:r>
      <w:r w:rsidR="009B79EF" w:rsidRPr="00AF21E3">
        <w:t>4</w:t>
      </w:r>
      <w:r w:rsidRPr="00AF21E3">
        <w:t xml:space="preserve"> человек</w:t>
      </w:r>
      <w:r w:rsidR="00E27CCA" w:rsidRPr="00AF21E3">
        <w:t>а</w:t>
      </w:r>
      <w:r w:rsidRPr="00AF21E3">
        <w:t xml:space="preserve">. </w:t>
      </w:r>
      <w:r w:rsidR="00E04C93" w:rsidRPr="00AF21E3">
        <w:t>В ряды Р</w:t>
      </w:r>
      <w:r w:rsidR="00857D43" w:rsidRPr="00AF21E3">
        <w:t>оссийской А</w:t>
      </w:r>
      <w:r w:rsidRPr="00AF21E3">
        <w:t xml:space="preserve">рмии было призвано  </w:t>
      </w:r>
      <w:r w:rsidR="007C0F1F" w:rsidRPr="00AF21E3">
        <w:t>4</w:t>
      </w:r>
      <w:r w:rsidRPr="00AF21E3">
        <w:t xml:space="preserve"> человек</w:t>
      </w:r>
      <w:r w:rsidR="007C0F1F" w:rsidRPr="00AF21E3">
        <w:t>а</w:t>
      </w:r>
      <w:r w:rsidRPr="00AF21E3">
        <w:t>.</w:t>
      </w:r>
    </w:p>
    <w:p w:rsidR="008F1AF9" w:rsidRPr="00AF21E3" w:rsidRDefault="008D7A44" w:rsidP="005B768B">
      <w:pPr>
        <w:jc w:val="both"/>
      </w:pPr>
      <w:r w:rsidRPr="00AF21E3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440"/>
        <w:gridCol w:w="1620"/>
        <w:gridCol w:w="1723"/>
      </w:tblGrid>
      <w:tr w:rsidR="00FB6D94" w:rsidRPr="00AF21E3" w:rsidTr="000C4CCA">
        <w:tc>
          <w:tcPr>
            <w:tcW w:w="4788" w:type="dxa"/>
            <w:shd w:val="clear" w:color="auto" w:fill="auto"/>
          </w:tcPr>
          <w:p w:rsidR="00FB6D94" w:rsidRPr="00AF21E3" w:rsidRDefault="00FB6D94" w:rsidP="000C4CCA">
            <w:pPr>
              <w:jc w:val="center"/>
              <w:rPr>
                <w:b/>
                <w:sz w:val="20"/>
                <w:szCs w:val="20"/>
              </w:rPr>
            </w:pPr>
            <w:r w:rsidRPr="00AF21E3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40" w:type="dxa"/>
            <w:shd w:val="clear" w:color="auto" w:fill="auto"/>
          </w:tcPr>
          <w:p w:rsidR="00FB6D94" w:rsidRPr="00AF21E3" w:rsidRDefault="00FB6D94" w:rsidP="000C4CC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F21E3">
              <w:rPr>
                <w:b/>
                <w:sz w:val="20"/>
                <w:szCs w:val="20"/>
              </w:rPr>
              <w:t>Ед</w:t>
            </w:r>
            <w:proofErr w:type="gramStart"/>
            <w:r w:rsidRPr="00AF21E3">
              <w:rPr>
                <w:b/>
                <w:sz w:val="20"/>
                <w:szCs w:val="20"/>
              </w:rPr>
              <w:t>.и</w:t>
            </w:r>
            <w:proofErr w:type="gramEnd"/>
            <w:r w:rsidRPr="00AF21E3">
              <w:rPr>
                <w:b/>
                <w:sz w:val="20"/>
                <w:szCs w:val="20"/>
              </w:rPr>
              <w:t>змер</w:t>
            </w:r>
            <w:proofErr w:type="spellEnd"/>
            <w:r w:rsidRPr="00AF21E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FB6D94" w:rsidRPr="00AF21E3" w:rsidRDefault="00FB6D94" w:rsidP="00997243">
            <w:pPr>
              <w:jc w:val="center"/>
              <w:rPr>
                <w:b/>
                <w:sz w:val="20"/>
                <w:szCs w:val="20"/>
              </w:rPr>
            </w:pPr>
            <w:r w:rsidRPr="00AF21E3">
              <w:rPr>
                <w:b/>
                <w:sz w:val="20"/>
                <w:szCs w:val="20"/>
              </w:rPr>
              <w:t>201</w:t>
            </w:r>
            <w:r w:rsidR="00997243" w:rsidRPr="00AF21E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23" w:type="dxa"/>
            <w:shd w:val="clear" w:color="auto" w:fill="auto"/>
          </w:tcPr>
          <w:p w:rsidR="00FB6D94" w:rsidRPr="00AF21E3" w:rsidRDefault="00FB6D94" w:rsidP="00997243">
            <w:pPr>
              <w:jc w:val="center"/>
              <w:rPr>
                <w:b/>
                <w:sz w:val="20"/>
                <w:szCs w:val="20"/>
              </w:rPr>
            </w:pPr>
            <w:r w:rsidRPr="00AF21E3">
              <w:rPr>
                <w:b/>
                <w:sz w:val="20"/>
                <w:szCs w:val="20"/>
              </w:rPr>
              <w:t>201</w:t>
            </w:r>
            <w:r w:rsidR="00997243" w:rsidRPr="00AF21E3">
              <w:rPr>
                <w:b/>
                <w:sz w:val="20"/>
                <w:szCs w:val="20"/>
              </w:rPr>
              <w:t>6</w:t>
            </w:r>
          </w:p>
        </w:tc>
      </w:tr>
      <w:tr w:rsidR="00997243" w:rsidRPr="00AF21E3" w:rsidTr="000C4CCA">
        <w:tc>
          <w:tcPr>
            <w:tcW w:w="4788" w:type="dxa"/>
            <w:shd w:val="clear" w:color="auto" w:fill="auto"/>
          </w:tcPr>
          <w:p w:rsidR="00997243" w:rsidRPr="00AF21E3" w:rsidRDefault="00997243" w:rsidP="00735AA9">
            <w:pPr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Численность населения</w:t>
            </w:r>
          </w:p>
          <w:p w:rsidR="00997243" w:rsidRPr="00AF21E3" w:rsidRDefault="00997243" w:rsidP="00735AA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97243" w:rsidRPr="00AF21E3" w:rsidRDefault="00997243" w:rsidP="000C4CCA">
            <w:pPr>
              <w:jc w:val="center"/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Чел.</w:t>
            </w:r>
          </w:p>
        </w:tc>
        <w:tc>
          <w:tcPr>
            <w:tcW w:w="1620" w:type="dxa"/>
            <w:shd w:val="clear" w:color="auto" w:fill="auto"/>
          </w:tcPr>
          <w:p w:rsidR="00997243" w:rsidRPr="00AF21E3" w:rsidRDefault="00997243" w:rsidP="00B95616">
            <w:pPr>
              <w:jc w:val="center"/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1724</w:t>
            </w:r>
          </w:p>
        </w:tc>
        <w:tc>
          <w:tcPr>
            <w:tcW w:w="1723" w:type="dxa"/>
            <w:shd w:val="clear" w:color="auto" w:fill="auto"/>
          </w:tcPr>
          <w:p w:rsidR="00997243" w:rsidRPr="00AF21E3" w:rsidRDefault="00710451" w:rsidP="000C4CCA">
            <w:pPr>
              <w:jc w:val="center"/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1686</w:t>
            </w:r>
          </w:p>
        </w:tc>
      </w:tr>
      <w:tr w:rsidR="00997243" w:rsidRPr="00AF21E3" w:rsidTr="000C4CCA">
        <w:tc>
          <w:tcPr>
            <w:tcW w:w="4788" w:type="dxa"/>
            <w:shd w:val="clear" w:color="auto" w:fill="auto"/>
          </w:tcPr>
          <w:p w:rsidR="00997243" w:rsidRPr="00AF21E3" w:rsidRDefault="00997243" w:rsidP="00735AA9">
            <w:pPr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 xml:space="preserve">Число </w:t>
            </w:r>
            <w:proofErr w:type="gramStart"/>
            <w:r w:rsidRPr="00AF21E3">
              <w:rPr>
                <w:sz w:val="20"/>
                <w:szCs w:val="20"/>
              </w:rPr>
              <w:t>родившихся</w:t>
            </w:r>
            <w:proofErr w:type="gramEnd"/>
          </w:p>
          <w:p w:rsidR="00997243" w:rsidRPr="00AF21E3" w:rsidRDefault="00997243" w:rsidP="00735AA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97243" w:rsidRPr="00AF21E3" w:rsidRDefault="00997243" w:rsidP="000C4CCA">
            <w:pPr>
              <w:jc w:val="center"/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Чел.</w:t>
            </w:r>
          </w:p>
        </w:tc>
        <w:tc>
          <w:tcPr>
            <w:tcW w:w="1620" w:type="dxa"/>
            <w:shd w:val="clear" w:color="auto" w:fill="auto"/>
          </w:tcPr>
          <w:p w:rsidR="00997243" w:rsidRPr="00AF21E3" w:rsidRDefault="00997243" w:rsidP="00B95616">
            <w:pPr>
              <w:jc w:val="center"/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20</w:t>
            </w:r>
          </w:p>
        </w:tc>
        <w:tc>
          <w:tcPr>
            <w:tcW w:w="1723" w:type="dxa"/>
            <w:shd w:val="clear" w:color="auto" w:fill="auto"/>
          </w:tcPr>
          <w:p w:rsidR="00997243" w:rsidRPr="00AF21E3" w:rsidRDefault="00710451" w:rsidP="000C4CCA">
            <w:pPr>
              <w:jc w:val="center"/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16</w:t>
            </w:r>
          </w:p>
        </w:tc>
      </w:tr>
      <w:tr w:rsidR="00997243" w:rsidRPr="00AF21E3" w:rsidTr="000C4CCA">
        <w:tc>
          <w:tcPr>
            <w:tcW w:w="4788" w:type="dxa"/>
            <w:shd w:val="clear" w:color="auto" w:fill="auto"/>
          </w:tcPr>
          <w:p w:rsidR="00997243" w:rsidRPr="00AF21E3" w:rsidRDefault="00997243" w:rsidP="00735AA9">
            <w:pPr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1440" w:type="dxa"/>
            <w:shd w:val="clear" w:color="auto" w:fill="auto"/>
          </w:tcPr>
          <w:p w:rsidR="00997243" w:rsidRPr="00AF21E3" w:rsidRDefault="00997243" w:rsidP="000C4CCA">
            <w:pPr>
              <w:jc w:val="center"/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на 1 000 населения</w:t>
            </w:r>
          </w:p>
        </w:tc>
        <w:tc>
          <w:tcPr>
            <w:tcW w:w="1620" w:type="dxa"/>
            <w:shd w:val="clear" w:color="auto" w:fill="auto"/>
          </w:tcPr>
          <w:p w:rsidR="00997243" w:rsidRPr="00AF21E3" w:rsidRDefault="00997243" w:rsidP="00B95616">
            <w:pPr>
              <w:jc w:val="center"/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11,60</w:t>
            </w:r>
          </w:p>
        </w:tc>
        <w:tc>
          <w:tcPr>
            <w:tcW w:w="1723" w:type="dxa"/>
            <w:shd w:val="clear" w:color="auto" w:fill="auto"/>
          </w:tcPr>
          <w:p w:rsidR="00997243" w:rsidRPr="00AF21E3" w:rsidRDefault="00710451" w:rsidP="000C4CCA">
            <w:pPr>
              <w:jc w:val="center"/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9,49</w:t>
            </w:r>
          </w:p>
        </w:tc>
      </w:tr>
      <w:tr w:rsidR="00997243" w:rsidRPr="00AF21E3" w:rsidTr="000C4CCA">
        <w:tc>
          <w:tcPr>
            <w:tcW w:w="4788" w:type="dxa"/>
            <w:shd w:val="clear" w:color="auto" w:fill="auto"/>
          </w:tcPr>
          <w:p w:rsidR="00997243" w:rsidRPr="00AF21E3" w:rsidRDefault="00997243" w:rsidP="00735AA9">
            <w:pPr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 xml:space="preserve">Число </w:t>
            </w:r>
            <w:proofErr w:type="gramStart"/>
            <w:r w:rsidRPr="00AF21E3">
              <w:rPr>
                <w:sz w:val="20"/>
                <w:szCs w:val="20"/>
              </w:rPr>
              <w:t>умерших</w:t>
            </w:r>
            <w:proofErr w:type="gramEnd"/>
          </w:p>
          <w:p w:rsidR="00997243" w:rsidRPr="00AF21E3" w:rsidRDefault="00997243" w:rsidP="00735AA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97243" w:rsidRPr="00AF21E3" w:rsidRDefault="00997243" w:rsidP="000C4CCA">
            <w:pPr>
              <w:jc w:val="center"/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Чел.</w:t>
            </w:r>
          </w:p>
        </w:tc>
        <w:tc>
          <w:tcPr>
            <w:tcW w:w="1620" w:type="dxa"/>
            <w:shd w:val="clear" w:color="auto" w:fill="auto"/>
          </w:tcPr>
          <w:p w:rsidR="00997243" w:rsidRPr="00AF21E3" w:rsidRDefault="00997243" w:rsidP="00B95616">
            <w:pPr>
              <w:jc w:val="center"/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23</w:t>
            </w:r>
          </w:p>
        </w:tc>
        <w:tc>
          <w:tcPr>
            <w:tcW w:w="1723" w:type="dxa"/>
            <w:shd w:val="clear" w:color="auto" w:fill="auto"/>
          </w:tcPr>
          <w:p w:rsidR="00997243" w:rsidRPr="00AF21E3" w:rsidRDefault="00710451" w:rsidP="008D1AA7">
            <w:pPr>
              <w:jc w:val="center"/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20</w:t>
            </w:r>
          </w:p>
        </w:tc>
      </w:tr>
      <w:tr w:rsidR="00997243" w:rsidRPr="00AF21E3" w:rsidTr="000C4CCA">
        <w:tc>
          <w:tcPr>
            <w:tcW w:w="4788" w:type="dxa"/>
            <w:shd w:val="clear" w:color="auto" w:fill="auto"/>
          </w:tcPr>
          <w:p w:rsidR="00997243" w:rsidRPr="00AF21E3" w:rsidRDefault="00997243" w:rsidP="00735AA9">
            <w:pPr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1440" w:type="dxa"/>
            <w:shd w:val="clear" w:color="auto" w:fill="auto"/>
          </w:tcPr>
          <w:p w:rsidR="00997243" w:rsidRPr="00AF21E3" w:rsidRDefault="00997243" w:rsidP="000C4CCA">
            <w:pPr>
              <w:jc w:val="center"/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на 1 000 населения</w:t>
            </w:r>
          </w:p>
        </w:tc>
        <w:tc>
          <w:tcPr>
            <w:tcW w:w="1620" w:type="dxa"/>
            <w:shd w:val="clear" w:color="auto" w:fill="auto"/>
          </w:tcPr>
          <w:p w:rsidR="00997243" w:rsidRPr="00AF21E3" w:rsidRDefault="00997243" w:rsidP="00B95616">
            <w:pPr>
              <w:jc w:val="center"/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13,34</w:t>
            </w:r>
          </w:p>
        </w:tc>
        <w:tc>
          <w:tcPr>
            <w:tcW w:w="1723" w:type="dxa"/>
            <w:shd w:val="clear" w:color="auto" w:fill="auto"/>
          </w:tcPr>
          <w:p w:rsidR="00997243" w:rsidRPr="00AF21E3" w:rsidRDefault="00710451" w:rsidP="000C4CCA">
            <w:pPr>
              <w:jc w:val="center"/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11,86</w:t>
            </w:r>
          </w:p>
        </w:tc>
      </w:tr>
      <w:tr w:rsidR="00997243" w:rsidRPr="00AF21E3" w:rsidTr="000C4CCA">
        <w:tc>
          <w:tcPr>
            <w:tcW w:w="4788" w:type="dxa"/>
            <w:shd w:val="clear" w:color="auto" w:fill="auto"/>
          </w:tcPr>
          <w:p w:rsidR="00997243" w:rsidRPr="00AF21E3" w:rsidRDefault="00997243" w:rsidP="00735AA9">
            <w:pPr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Естественный прирост (убыль)</w:t>
            </w:r>
          </w:p>
          <w:p w:rsidR="00997243" w:rsidRPr="00AF21E3" w:rsidRDefault="00997243" w:rsidP="00735AA9"/>
        </w:tc>
        <w:tc>
          <w:tcPr>
            <w:tcW w:w="1440" w:type="dxa"/>
            <w:shd w:val="clear" w:color="auto" w:fill="auto"/>
          </w:tcPr>
          <w:p w:rsidR="00997243" w:rsidRPr="00AF21E3" w:rsidRDefault="00997243" w:rsidP="000C4CCA">
            <w:pPr>
              <w:jc w:val="center"/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Чел.</w:t>
            </w:r>
          </w:p>
        </w:tc>
        <w:tc>
          <w:tcPr>
            <w:tcW w:w="1620" w:type="dxa"/>
            <w:shd w:val="clear" w:color="auto" w:fill="auto"/>
          </w:tcPr>
          <w:p w:rsidR="00997243" w:rsidRPr="00AF21E3" w:rsidRDefault="00997243" w:rsidP="00B95616">
            <w:pPr>
              <w:jc w:val="center"/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-3</w:t>
            </w:r>
          </w:p>
        </w:tc>
        <w:tc>
          <w:tcPr>
            <w:tcW w:w="1723" w:type="dxa"/>
            <w:shd w:val="clear" w:color="auto" w:fill="auto"/>
          </w:tcPr>
          <w:p w:rsidR="00997243" w:rsidRPr="00AF21E3" w:rsidRDefault="00710451" w:rsidP="000C4CCA">
            <w:pPr>
              <w:jc w:val="center"/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-4</w:t>
            </w:r>
          </w:p>
        </w:tc>
      </w:tr>
      <w:tr w:rsidR="00997243" w:rsidRPr="00AF21E3" w:rsidTr="000C4CCA">
        <w:trPr>
          <w:trHeight w:val="460"/>
        </w:trPr>
        <w:tc>
          <w:tcPr>
            <w:tcW w:w="4788" w:type="dxa"/>
            <w:shd w:val="clear" w:color="auto" w:fill="auto"/>
          </w:tcPr>
          <w:p w:rsidR="00997243" w:rsidRPr="00AF21E3" w:rsidRDefault="00997243" w:rsidP="00735AA9">
            <w:r w:rsidRPr="00AF21E3">
              <w:rPr>
                <w:sz w:val="20"/>
                <w:szCs w:val="20"/>
              </w:rPr>
              <w:t xml:space="preserve">Число </w:t>
            </w:r>
            <w:proofErr w:type="gramStart"/>
            <w:r w:rsidRPr="00AF21E3">
              <w:rPr>
                <w:sz w:val="20"/>
                <w:szCs w:val="20"/>
              </w:rPr>
              <w:t>прибывших</w:t>
            </w:r>
            <w:proofErr w:type="gramEnd"/>
            <w:r w:rsidR="009B79EF" w:rsidRPr="00AF21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997243" w:rsidRPr="00AF21E3" w:rsidRDefault="00997243" w:rsidP="000C4CCA">
            <w:pPr>
              <w:jc w:val="center"/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Чел.</w:t>
            </w:r>
          </w:p>
        </w:tc>
        <w:tc>
          <w:tcPr>
            <w:tcW w:w="1620" w:type="dxa"/>
            <w:shd w:val="clear" w:color="auto" w:fill="auto"/>
          </w:tcPr>
          <w:p w:rsidR="00997243" w:rsidRPr="00AF21E3" w:rsidRDefault="00997243" w:rsidP="00B95616">
            <w:pPr>
              <w:jc w:val="center"/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69</w:t>
            </w:r>
          </w:p>
        </w:tc>
        <w:tc>
          <w:tcPr>
            <w:tcW w:w="1723" w:type="dxa"/>
            <w:shd w:val="clear" w:color="auto" w:fill="auto"/>
          </w:tcPr>
          <w:p w:rsidR="00997243" w:rsidRPr="00AF21E3" w:rsidRDefault="009B79EF" w:rsidP="000C4CCA">
            <w:pPr>
              <w:jc w:val="center"/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2</w:t>
            </w:r>
            <w:r w:rsidR="00710451" w:rsidRPr="00AF21E3">
              <w:rPr>
                <w:sz w:val="20"/>
                <w:szCs w:val="20"/>
              </w:rPr>
              <w:t>6</w:t>
            </w:r>
          </w:p>
        </w:tc>
      </w:tr>
      <w:tr w:rsidR="00997243" w:rsidRPr="00AF21E3" w:rsidTr="000C4CCA">
        <w:tc>
          <w:tcPr>
            <w:tcW w:w="4788" w:type="dxa"/>
            <w:shd w:val="clear" w:color="auto" w:fill="auto"/>
          </w:tcPr>
          <w:p w:rsidR="00997243" w:rsidRPr="00AF21E3" w:rsidRDefault="00997243" w:rsidP="00735AA9">
            <w:pPr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 xml:space="preserve">Число </w:t>
            </w:r>
            <w:proofErr w:type="gramStart"/>
            <w:r w:rsidRPr="00AF21E3">
              <w:rPr>
                <w:sz w:val="20"/>
                <w:szCs w:val="20"/>
              </w:rPr>
              <w:t>убывших</w:t>
            </w:r>
            <w:proofErr w:type="gramEnd"/>
            <w:r w:rsidRPr="00AF21E3">
              <w:rPr>
                <w:sz w:val="20"/>
                <w:szCs w:val="20"/>
              </w:rPr>
              <w:t xml:space="preserve"> </w:t>
            </w:r>
          </w:p>
          <w:p w:rsidR="00997243" w:rsidRPr="00AF21E3" w:rsidRDefault="00997243" w:rsidP="00735AA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97243" w:rsidRPr="00AF21E3" w:rsidRDefault="00997243" w:rsidP="000C4CCA">
            <w:pPr>
              <w:jc w:val="center"/>
            </w:pPr>
            <w:r w:rsidRPr="00AF21E3">
              <w:rPr>
                <w:sz w:val="20"/>
                <w:szCs w:val="20"/>
              </w:rPr>
              <w:t>Чел.</w:t>
            </w:r>
          </w:p>
        </w:tc>
        <w:tc>
          <w:tcPr>
            <w:tcW w:w="1620" w:type="dxa"/>
            <w:shd w:val="clear" w:color="auto" w:fill="auto"/>
          </w:tcPr>
          <w:p w:rsidR="00997243" w:rsidRPr="00AF21E3" w:rsidRDefault="00997243" w:rsidP="00B95616">
            <w:pPr>
              <w:jc w:val="center"/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81</w:t>
            </w:r>
          </w:p>
        </w:tc>
        <w:tc>
          <w:tcPr>
            <w:tcW w:w="1723" w:type="dxa"/>
            <w:shd w:val="clear" w:color="auto" w:fill="auto"/>
          </w:tcPr>
          <w:p w:rsidR="00997243" w:rsidRPr="00AF21E3" w:rsidRDefault="009B79EF" w:rsidP="000C4CCA">
            <w:pPr>
              <w:jc w:val="center"/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51</w:t>
            </w:r>
          </w:p>
        </w:tc>
      </w:tr>
      <w:tr w:rsidR="00997243" w:rsidRPr="00AF21E3" w:rsidTr="000C4CCA">
        <w:tc>
          <w:tcPr>
            <w:tcW w:w="4788" w:type="dxa"/>
            <w:shd w:val="clear" w:color="auto" w:fill="auto"/>
          </w:tcPr>
          <w:p w:rsidR="00997243" w:rsidRPr="00AF21E3" w:rsidRDefault="00997243" w:rsidP="00735AA9">
            <w:pPr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Миграционный прирост (убыль)</w:t>
            </w:r>
            <w:r w:rsidR="009B79EF" w:rsidRPr="00AF21E3">
              <w:rPr>
                <w:sz w:val="20"/>
                <w:szCs w:val="20"/>
              </w:rPr>
              <w:t xml:space="preserve"> в связи с выездом</w:t>
            </w:r>
          </w:p>
          <w:p w:rsidR="00997243" w:rsidRPr="00AF21E3" w:rsidRDefault="00997243" w:rsidP="00735AA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97243" w:rsidRPr="00AF21E3" w:rsidRDefault="00997243" w:rsidP="000C4CCA">
            <w:pPr>
              <w:jc w:val="center"/>
            </w:pPr>
            <w:r w:rsidRPr="00AF21E3">
              <w:rPr>
                <w:sz w:val="20"/>
                <w:szCs w:val="20"/>
              </w:rPr>
              <w:t>Чел.</w:t>
            </w:r>
          </w:p>
        </w:tc>
        <w:tc>
          <w:tcPr>
            <w:tcW w:w="1620" w:type="dxa"/>
            <w:shd w:val="clear" w:color="auto" w:fill="auto"/>
          </w:tcPr>
          <w:p w:rsidR="00997243" w:rsidRPr="00AF21E3" w:rsidRDefault="00997243" w:rsidP="00B95616">
            <w:pPr>
              <w:jc w:val="center"/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-12</w:t>
            </w:r>
          </w:p>
        </w:tc>
        <w:tc>
          <w:tcPr>
            <w:tcW w:w="1723" w:type="dxa"/>
            <w:shd w:val="clear" w:color="auto" w:fill="auto"/>
          </w:tcPr>
          <w:p w:rsidR="00997243" w:rsidRPr="00AF21E3" w:rsidRDefault="00710451" w:rsidP="009B79EF">
            <w:pPr>
              <w:jc w:val="center"/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-</w:t>
            </w:r>
            <w:r w:rsidR="009B79EF" w:rsidRPr="00AF21E3">
              <w:rPr>
                <w:sz w:val="20"/>
                <w:szCs w:val="20"/>
              </w:rPr>
              <w:t>25</w:t>
            </w:r>
          </w:p>
        </w:tc>
      </w:tr>
    </w:tbl>
    <w:p w:rsidR="00875861" w:rsidRPr="00AF21E3" w:rsidRDefault="007B2480" w:rsidP="00A02485">
      <w:pPr>
        <w:jc w:val="both"/>
      </w:pPr>
      <w:r w:rsidRPr="00AF21E3">
        <w:t xml:space="preserve">        </w:t>
      </w:r>
      <w:r w:rsidR="00875861" w:rsidRPr="00AF21E3">
        <w:t xml:space="preserve">      </w:t>
      </w:r>
      <w:r w:rsidRPr="00AF21E3">
        <w:t xml:space="preserve"> </w:t>
      </w:r>
    </w:p>
    <w:p w:rsidR="002E19FB" w:rsidRPr="00AF21E3" w:rsidRDefault="002E19FB" w:rsidP="00CC1FAE">
      <w:pPr>
        <w:jc w:val="center"/>
        <w:rPr>
          <w:b/>
        </w:rPr>
      </w:pPr>
      <w:r w:rsidRPr="00AF21E3">
        <w:rPr>
          <w:b/>
        </w:rPr>
        <w:t xml:space="preserve">БЮДЖЕТ </w:t>
      </w:r>
      <w:r w:rsidR="00E43724">
        <w:rPr>
          <w:b/>
        </w:rPr>
        <w:t xml:space="preserve">МАМАКАНСКОГО </w:t>
      </w:r>
      <w:r w:rsidRPr="00AF21E3">
        <w:rPr>
          <w:b/>
        </w:rPr>
        <w:t>МУНИЦИПАЛЬНОГО ОБРАЗОВАНИЯ</w:t>
      </w:r>
    </w:p>
    <w:p w:rsidR="002E19FB" w:rsidRPr="00AF21E3" w:rsidRDefault="007A3057" w:rsidP="002E19FB">
      <w:pPr>
        <w:jc w:val="both"/>
      </w:pPr>
      <w:r w:rsidRPr="00AF21E3">
        <w:t xml:space="preserve">      </w:t>
      </w:r>
      <w:r w:rsidR="002E19FB" w:rsidRPr="00AF21E3">
        <w:t>Бюджет на 20</w:t>
      </w:r>
      <w:r w:rsidR="00CD29D3" w:rsidRPr="00AF21E3">
        <w:t>1</w:t>
      </w:r>
      <w:r w:rsidR="00B95616" w:rsidRPr="00AF21E3">
        <w:t>6</w:t>
      </w:r>
      <w:r w:rsidR="002E19FB" w:rsidRPr="00AF21E3">
        <w:t xml:space="preserve"> год сформирован в плановых показателях по доходам в сумме </w:t>
      </w:r>
      <w:r w:rsidR="00F153CE" w:rsidRPr="00AF21E3">
        <w:t>27 943,84</w:t>
      </w:r>
      <w:r w:rsidR="00362446" w:rsidRPr="00AF21E3">
        <w:t xml:space="preserve"> </w:t>
      </w:r>
      <w:proofErr w:type="spellStart"/>
      <w:r w:rsidR="00362446" w:rsidRPr="00AF21E3">
        <w:t>тыс</w:t>
      </w:r>
      <w:proofErr w:type="gramStart"/>
      <w:r w:rsidR="00362446" w:rsidRPr="00AF21E3">
        <w:t>.р</w:t>
      </w:r>
      <w:proofErr w:type="gramEnd"/>
      <w:r w:rsidR="00362446" w:rsidRPr="00AF21E3">
        <w:t>уб</w:t>
      </w:r>
      <w:proofErr w:type="spellEnd"/>
      <w:r w:rsidR="00362446" w:rsidRPr="00AF21E3">
        <w:t xml:space="preserve">., </w:t>
      </w:r>
      <w:r w:rsidR="00762DCD" w:rsidRPr="00AF21E3">
        <w:t xml:space="preserve">фактически поступило  </w:t>
      </w:r>
      <w:r w:rsidR="00F153CE" w:rsidRPr="00AF21E3">
        <w:t>27 845,40</w:t>
      </w:r>
      <w:r w:rsidR="003A00C8" w:rsidRPr="00AF21E3">
        <w:t xml:space="preserve"> </w:t>
      </w:r>
      <w:proofErr w:type="spellStart"/>
      <w:r w:rsidR="003A00C8" w:rsidRPr="00AF21E3">
        <w:t>тыс.руб</w:t>
      </w:r>
      <w:proofErr w:type="spellEnd"/>
      <w:r w:rsidR="003A00C8" w:rsidRPr="00AF21E3">
        <w:t>.</w:t>
      </w:r>
      <w:r w:rsidR="004C17CD" w:rsidRPr="00AF21E3">
        <w:rPr>
          <w:b/>
        </w:rPr>
        <w:t xml:space="preserve">, </w:t>
      </w:r>
      <w:r w:rsidR="004C17CD" w:rsidRPr="00AF21E3">
        <w:t>что составляет</w:t>
      </w:r>
      <w:r w:rsidR="004C17CD" w:rsidRPr="00AF21E3">
        <w:rPr>
          <w:b/>
        </w:rPr>
        <w:t xml:space="preserve"> </w:t>
      </w:r>
      <w:r w:rsidR="00F153CE" w:rsidRPr="00AF21E3">
        <w:t>99,65</w:t>
      </w:r>
      <w:r w:rsidR="004C17CD" w:rsidRPr="00AF21E3">
        <w:t xml:space="preserve">% к плановым показателям, </w:t>
      </w:r>
      <w:r w:rsidR="002E19FB" w:rsidRPr="00AF21E3">
        <w:t xml:space="preserve">в </w:t>
      </w:r>
      <w:r w:rsidR="008E7EFA" w:rsidRPr="00AF21E3">
        <w:t>то</w:t>
      </w:r>
      <w:r w:rsidR="002E19FB" w:rsidRPr="00AF21E3">
        <w:t>м числе:</w:t>
      </w:r>
    </w:p>
    <w:p w:rsidR="00C26E9E" w:rsidRPr="00AF21E3" w:rsidRDefault="004C17CD" w:rsidP="002E19FB">
      <w:pPr>
        <w:jc w:val="both"/>
      </w:pPr>
      <w:r w:rsidRPr="00AF21E3">
        <w:t xml:space="preserve">     </w:t>
      </w:r>
      <w:r w:rsidR="002E19FB" w:rsidRPr="00AF21E3">
        <w:t xml:space="preserve"> налоговые </w:t>
      </w:r>
      <w:r w:rsidR="00362446" w:rsidRPr="00AF21E3">
        <w:t xml:space="preserve">и неналоговые </w:t>
      </w:r>
      <w:r w:rsidR="002E19FB" w:rsidRPr="00AF21E3">
        <w:t xml:space="preserve">доходы </w:t>
      </w:r>
      <w:r w:rsidR="00762DCD" w:rsidRPr="00AF21E3">
        <w:t>составили</w:t>
      </w:r>
      <w:r w:rsidR="008E7EFA" w:rsidRPr="00AF21E3">
        <w:t xml:space="preserve"> </w:t>
      </w:r>
      <w:r w:rsidR="00F153CE" w:rsidRPr="00AF21E3">
        <w:t>6 553,40</w:t>
      </w:r>
      <w:r w:rsidR="002E19FB" w:rsidRPr="00AF21E3">
        <w:t xml:space="preserve"> тыс. руб., фактически поступило </w:t>
      </w:r>
      <w:r w:rsidR="00F153CE" w:rsidRPr="00AF21E3">
        <w:t>6 460,49</w:t>
      </w:r>
      <w:r w:rsidR="002E19FB" w:rsidRPr="00AF21E3">
        <w:t xml:space="preserve"> </w:t>
      </w:r>
      <w:proofErr w:type="spellStart"/>
      <w:r w:rsidR="002E19FB" w:rsidRPr="00AF21E3">
        <w:t>тыс</w:t>
      </w:r>
      <w:proofErr w:type="gramStart"/>
      <w:r w:rsidR="002E19FB" w:rsidRPr="00AF21E3">
        <w:t>.р</w:t>
      </w:r>
      <w:proofErr w:type="gramEnd"/>
      <w:r w:rsidR="002E19FB" w:rsidRPr="00AF21E3">
        <w:t>уб</w:t>
      </w:r>
      <w:proofErr w:type="spellEnd"/>
      <w:r w:rsidR="002E19FB" w:rsidRPr="00AF21E3">
        <w:t xml:space="preserve">. </w:t>
      </w:r>
    </w:p>
    <w:p w:rsidR="004C17CD" w:rsidRPr="00AF21E3" w:rsidRDefault="004C17CD" w:rsidP="002E19FB">
      <w:pPr>
        <w:jc w:val="both"/>
      </w:pPr>
      <w:r w:rsidRPr="00AF21E3">
        <w:t xml:space="preserve">     </w:t>
      </w:r>
      <w:r w:rsidR="002E19FB" w:rsidRPr="00AF21E3">
        <w:t xml:space="preserve"> безвозмездные поступления </w:t>
      </w:r>
      <w:r w:rsidR="00362446" w:rsidRPr="00AF21E3">
        <w:t>из областного бюджета</w:t>
      </w:r>
      <w:r w:rsidR="00762DCD" w:rsidRPr="00AF21E3">
        <w:t>,</w:t>
      </w:r>
      <w:r w:rsidR="00362446" w:rsidRPr="00AF21E3">
        <w:t xml:space="preserve"> </w:t>
      </w:r>
      <w:r w:rsidR="00762DCD" w:rsidRPr="00AF21E3">
        <w:t xml:space="preserve">плановые показатели составили </w:t>
      </w:r>
      <w:r w:rsidR="00F153CE" w:rsidRPr="00AF21E3">
        <w:t>21 390,44</w:t>
      </w:r>
      <w:r w:rsidR="00F153CE" w:rsidRPr="00AF21E3">
        <w:rPr>
          <w:b/>
        </w:rPr>
        <w:t xml:space="preserve"> </w:t>
      </w:r>
      <w:r w:rsidR="002E19FB" w:rsidRPr="00AF21E3">
        <w:t>тыс. руб.</w:t>
      </w:r>
      <w:r w:rsidR="009029D2" w:rsidRPr="00AF21E3">
        <w:t xml:space="preserve">, фактически поступило </w:t>
      </w:r>
      <w:r w:rsidR="00F153CE" w:rsidRPr="00AF21E3">
        <w:t>21 384,91</w:t>
      </w:r>
      <w:r w:rsidR="00762DCD" w:rsidRPr="00AF21E3">
        <w:rPr>
          <w:b/>
        </w:rPr>
        <w:t xml:space="preserve"> </w:t>
      </w:r>
      <w:proofErr w:type="spellStart"/>
      <w:r w:rsidR="009029D2" w:rsidRPr="00AF21E3">
        <w:t>тыс</w:t>
      </w:r>
      <w:proofErr w:type="gramStart"/>
      <w:r w:rsidR="009029D2" w:rsidRPr="00AF21E3">
        <w:t>.р</w:t>
      </w:r>
      <w:proofErr w:type="gramEnd"/>
      <w:r w:rsidR="009029D2" w:rsidRPr="00AF21E3">
        <w:t>уб</w:t>
      </w:r>
      <w:proofErr w:type="spellEnd"/>
      <w:r w:rsidR="009029D2" w:rsidRPr="00AF21E3">
        <w:t>.</w:t>
      </w:r>
      <w:r w:rsidR="00854090" w:rsidRPr="00AF21E3">
        <w:t>, в том числе:</w:t>
      </w:r>
      <w:r w:rsidRPr="00AF21E3">
        <w:t xml:space="preserve"> </w:t>
      </w:r>
    </w:p>
    <w:p w:rsidR="004B43B4" w:rsidRPr="00AF21E3" w:rsidRDefault="00A7538A" w:rsidP="002E19FB">
      <w:pPr>
        <w:jc w:val="both"/>
      </w:pPr>
      <w:r w:rsidRPr="00AF21E3">
        <w:t xml:space="preserve">     </w:t>
      </w:r>
      <w:r w:rsidR="004B43B4" w:rsidRPr="00AF21E3">
        <w:t>-</w:t>
      </w:r>
      <w:r w:rsidRPr="00AF21E3">
        <w:t xml:space="preserve"> д</w:t>
      </w:r>
      <w:r w:rsidR="00B34D4F" w:rsidRPr="00AF21E3">
        <w:t>о</w:t>
      </w:r>
      <w:r w:rsidR="002E19FB" w:rsidRPr="00AF21E3">
        <w:t>таци</w:t>
      </w:r>
      <w:r w:rsidR="004C17CD" w:rsidRPr="00AF21E3">
        <w:t>и</w:t>
      </w:r>
      <w:r w:rsidR="002E19FB" w:rsidRPr="00AF21E3">
        <w:t xml:space="preserve"> </w:t>
      </w:r>
      <w:r w:rsidR="00854090" w:rsidRPr="00AF21E3">
        <w:t xml:space="preserve">на выравнивание уровня бюджетной обеспеченности поселений (областной и районный  бюджет) </w:t>
      </w:r>
      <w:r w:rsidR="004C17CD" w:rsidRPr="00AF21E3">
        <w:t xml:space="preserve">составили  </w:t>
      </w:r>
      <w:r w:rsidR="00F153CE" w:rsidRPr="00AF21E3">
        <w:t>13 870,80</w:t>
      </w:r>
      <w:r w:rsidR="004C17CD" w:rsidRPr="00AF21E3">
        <w:t xml:space="preserve"> </w:t>
      </w:r>
      <w:proofErr w:type="spellStart"/>
      <w:r w:rsidR="004C17CD" w:rsidRPr="00AF21E3">
        <w:t>тыс</w:t>
      </w:r>
      <w:proofErr w:type="gramStart"/>
      <w:r w:rsidR="004C17CD" w:rsidRPr="00AF21E3">
        <w:t>.р</w:t>
      </w:r>
      <w:proofErr w:type="gramEnd"/>
      <w:r w:rsidR="004C17CD" w:rsidRPr="00AF21E3">
        <w:t>уб</w:t>
      </w:r>
      <w:proofErr w:type="spellEnd"/>
      <w:r w:rsidR="004C17CD" w:rsidRPr="00AF21E3">
        <w:t>.,</w:t>
      </w:r>
      <w:r w:rsidR="002E19FB" w:rsidRPr="00AF21E3">
        <w:t xml:space="preserve"> </w:t>
      </w:r>
    </w:p>
    <w:p w:rsidR="002E19FB" w:rsidRPr="00AF21E3" w:rsidRDefault="004B43B4" w:rsidP="002E19FB">
      <w:pPr>
        <w:jc w:val="both"/>
      </w:pPr>
      <w:r w:rsidRPr="00AF21E3">
        <w:t xml:space="preserve">     -  </w:t>
      </w:r>
      <w:r w:rsidR="00A7538A" w:rsidRPr="00AF21E3">
        <w:t>субсидии от других</w:t>
      </w:r>
      <w:r w:rsidR="004C17CD" w:rsidRPr="00AF21E3">
        <w:t xml:space="preserve"> бюджетов</w:t>
      </w:r>
      <w:r w:rsidR="00A7538A" w:rsidRPr="00AF21E3">
        <w:t xml:space="preserve"> бюджетной системы</w:t>
      </w:r>
      <w:r w:rsidR="004C17CD" w:rsidRPr="00AF21E3">
        <w:t xml:space="preserve"> составили </w:t>
      </w:r>
      <w:r w:rsidR="00F153CE" w:rsidRPr="00AF21E3">
        <w:t>5 943,10</w:t>
      </w:r>
      <w:r w:rsidR="00283305" w:rsidRPr="00AF21E3">
        <w:t xml:space="preserve"> </w:t>
      </w:r>
      <w:proofErr w:type="spellStart"/>
      <w:r w:rsidR="00283305" w:rsidRPr="00AF21E3">
        <w:t>тыс</w:t>
      </w:r>
      <w:proofErr w:type="gramStart"/>
      <w:r w:rsidR="00283305" w:rsidRPr="00AF21E3">
        <w:t>.р</w:t>
      </w:r>
      <w:proofErr w:type="gramEnd"/>
      <w:r w:rsidR="00283305" w:rsidRPr="00AF21E3">
        <w:t>уб</w:t>
      </w:r>
      <w:proofErr w:type="spellEnd"/>
      <w:r w:rsidR="00283305" w:rsidRPr="00AF21E3">
        <w:t>.</w:t>
      </w:r>
      <w:r w:rsidRPr="00AF21E3">
        <w:t>,</w:t>
      </w:r>
    </w:p>
    <w:p w:rsidR="004B43B4" w:rsidRPr="00AF21E3" w:rsidRDefault="004B43B4" w:rsidP="002E19FB">
      <w:pPr>
        <w:jc w:val="both"/>
      </w:pPr>
      <w:r w:rsidRPr="00AF21E3">
        <w:t xml:space="preserve">     -  субвенции от других бюджетов  системы РФ составили </w:t>
      </w:r>
      <w:r w:rsidR="00F153CE" w:rsidRPr="00AF21E3">
        <w:t>450,40</w:t>
      </w:r>
      <w:r w:rsidR="00ED3DF6" w:rsidRPr="00AF21E3">
        <w:t xml:space="preserve"> </w:t>
      </w:r>
      <w:proofErr w:type="spellStart"/>
      <w:r w:rsidR="00ED3DF6" w:rsidRPr="00AF21E3">
        <w:t>тыс</w:t>
      </w:r>
      <w:proofErr w:type="gramStart"/>
      <w:r w:rsidR="00ED3DF6" w:rsidRPr="00AF21E3">
        <w:t>.р</w:t>
      </w:r>
      <w:proofErr w:type="gramEnd"/>
      <w:r w:rsidR="00ED3DF6" w:rsidRPr="00AF21E3">
        <w:t>уб</w:t>
      </w:r>
      <w:proofErr w:type="spellEnd"/>
      <w:r w:rsidR="00ED3DF6" w:rsidRPr="00AF21E3">
        <w:t>.,</w:t>
      </w:r>
    </w:p>
    <w:p w:rsidR="00ED3DF6" w:rsidRPr="00AF21E3" w:rsidRDefault="00ED3DF6" w:rsidP="002E19FB">
      <w:pPr>
        <w:jc w:val="both"/>
      </w:pPr>
      <w:r w:rsidRPr="00AF21E3">
        <w:t xml:space="preserve">     -  иные межбюджетные трансферты  составили </w:t>
      </w:r>
      <w:r w:rsidR="00F153CE" w:rsidRPr="00AF21E3">
        <w:t>1 024,98</w:t>
      </w:r>
      <w:r w:rsidRPr="00AF21E3">
        <w:t xml:space="preserve"> </w:t>
      </w:r>
      <w:proofErr w:type="spellStart"/>
      <w:r w:rsidRPr="00AF21E3">
        <w:t>тыс</w:t>
      </w:r>
      <w:proofErr w:type="gramStart"/>
      <w:r w:rsidRPr="00AF21E3">
        <w:t>.р</w:t>
      </w:r>
      <w:proofErr w:type="gramEnd"/>
      <w:r w:rsidRPr="00AF21E3">
        <w:t>уб</w:t>
      </w:r>
      <w:proofErr w:type="spellEnd"/>
      <w:r w:rsidRPr="00AF21E3">
        <w:t>.</w:t>
      </w:r>
    </w:p>
    <w:p w:rsidR="00ED3DF6" w:rsidRPr="00AF21E3" w:rsidRDefault="00ED3DF6" w:rsidP="002E19FB">
      <w:pPr>
        <w:jc w:val="both"/>
      </w:pPr>
      <w:r w:rsidRPr="00AF21E3">
        <w:t xml:space="preserve">   </w:t>
      </w:r>
    </w:p>
    <w:p w:rsidR="00283305" w:rsidRPr="00AF21E3" w:rsidRDefault="00283305" w:rsidP="002E19FB">
      <w:pPr>
        <w:jc w:val="both"/>
      </w:pPr>
      <w:r w:rsidRPr="00AF21E3">
        <w:t xml:space="preserve">    Субсидии из областного бюджета поступили в сумме </w:t>
      </w:r>
      <w:r w:rsidR="00F153CE" w:rsidRPr="00AF21E3">
        <w:t>5 943,10</w:t>
      </w:r>
      <w:r w:rsidR="00ED3DF6" w:rsidRPr="00AF21E3">
        <w:t>0</w:t>
      </w:r>
      <w:r w:rsidRPr="00AF21E3">
        <w:t xml:space="preserve"> </w:t>
      </w:r>
      <w:proofErr w:type="spellStart"/>
      <w:r w:rsidRPr="00AF21E3">
        <w:t>тыс</w:t>
      </w:r>
      <w:proofErr w:type="gramStart"/>
      <w:r w:rsidRPr="00AF21E3">
        <w:t>.р</w:t>
      </w:r>
      <w:proofErr w:type="gramEnd"/>
      <w:r w:rsidRPr="00AF21E3">
        <w:t>уб</w:t>
      </w:r>
      <w:proofErr w:type="spellEnd"/>
      <w:r w:rsidRPr="00AF21E3">
        <w:t>., в том числе  на реализацию мероприятий перечня проектов народных инициатив</w:t>
      </w:r>
      <w:r w:rsidR="00B556D8" w:rsidRPr="00AF21E3">
        <w:t xml:space="preserve"> в сумме </w:t>
      </w:r>
      <w:r w:rsidR="00F153CE" w:rsidRPr="00AF21E3">
        <w:t>363,10</w:t>
      </w:r>
      <w:r w:rsidR="00B556D8" w:rsidRPr="00AF21E3">
        <w:t xml:space="preserve"> </w:t>
      </w:r>
      <w:proofErr w:type="spellStart"/>
      <w:r w:rsidR="00B556D8" w:rsidRPr="00AF21E3">
        <w:t>тыс.руб</w:t>
      </w:r>
      <w:proofErr w:type="spellEnd"/>
      <w:r w:rsidR="00B556D8" w:rsidRPr="00AF21E3">
        <w:t>.</w:t>
      </w:r>
      <w:r w:rsidRPr="00AF21E3">
        <w:t xml:space="preserve">, </w:t>
      </w:r>
      <w:r w:rsidR="00D60210" w:rsidRPr="00AF21E3">
        <w:lastRenderedPageBreak/>
        <w:t>модернизацию</w:t>
      </w:r>
      <w:r w:rsidRPr="00AF21E3">
        <w:t xml:space="preserve"> объектов коммунальной инфраструктуры </w:t>
      </w:r>
      <w:r w:rsidR="00B556D8" w:rsidRPr="00AF21E3">
        <w:t xml:space="preserve">в сумме </w:t>
      </w:r>
      <w:r w:rsidR="00F153CE" w:rsidRPr="00AF21E3">
        <w:t>5 580,00</w:t>
      </w:r>
      <w:r w:rsidR="00D60210" w:rsidRPr="00AF21E3">
        <w:t>0</w:t>
      </w:r>
      <w:r w:rsidR="00B556D8" w:rsidRPr="00AF21E3">
        <w:t xml:space="preserve"> </w:t>
      </w:r>
      <w:proofErr w:type="spellStart"/>
      <w:r w:rsidR="00B556D8" w:rsidRPr="00AF21E3">
        <w:t>тыс.руб</w:t>
      </w:r>
      <w:proofErr w:type="spellEnd"/>
      <w:r w:rsidR="00B556D8" w:rsidRPr="00AF21E3">
        <w:t>.</w:t>
      </w:r>
      <w:r w:rsidRPr="00AF21E3">
        <w:t xml:space="preserve">, </w:t>
      </w:r>
      <w:r w:rsidR="00B556D8" w:rsidRPr="00AF21E3">
        <w:t xml:space="preserve">выравнивание обеспеченности поселений </w:t>
      </w:r>
      <w:r w:rsidR="00F153CE" w:rsidRPr="00AF21E3">
        <w:t>450,40</w:t>
      </w:r>
      <w:r w:rsidR="00B556D8" w:rsidRPr="00AF21E3">
        <w:t xml:space="preserve"> </w:t>
      </w:r>
      <w:proofErr w:type="spellStart"/>
      <w:r w:rsidR="00B556D8" w:rsidRPr="00AF21E3">
        <w:t>тыс.руб</w:t>
      </w:r>
      <w:proofErr w:type="spellEnd"/>
      <w:r w:rsidR="00AF10C3" w:rsidRPr="00AF21E3">
        <w:t>.</w:t>
      </w:r>
    </w:p>
    <w:p w:rsidR="00AF10C3" w:rsidRPr="00AF21E3" w:rsidRDefault="00AF10C3" w:rsidP="002E19FB">
      <w:pPr>
        <w:jc w:val="both"/>
      </w:pPr>
      <w:r w:rsidRPr="00AF21E3">
        <w:t xml:space="preserve">    Субвенции из областного бюджета поступили в сумме </w:t>
      </w:r>
      <w:r w:rsidR="00F153CE" w:rsidRPr="00AF21E3">
        <w:t>450,40</w:t>
      </w:r>
      <w:r w:rsidRPr="00AF21E3">
        <w:t xml:space="preserve"> </w:t>
      </w:r>
      <w:proofErr w:type="spellStart"/>
      <w:r w:rsidRPr="00AF21E3">
        <w:t>тыс</w:t>
      </w:r>
      <w:proofErr w:type="gramStart"/>
      <w:r w:rsidRPr="00AF21E3">
        <w:t>.р</w:t>
      </w:r>
      <w:proofErr w:type="gramEnd"/>
      <w:r w:rsidRPr="00AF21E3">
        <w:t>уб</w:t>
      </w:r>
      <w:proofErr w:type="spellEnd"/>
      <w:r w:rsidRPr="00AF21E3">
        <w:t>. на осуществление полномочий</w:t>
      </w:r>
      <w:r w:rsidR="00484F5C" w:rsidRPr="00AF21E3">
        <w:t xml:space="preserve"> по первичному воинскому учету,</w:t>
      </w:r>
      <w:r w:rsidRPr="00AF21E3">
        <w:t xml:space="preserve"> осуществление полномочий в области  регулирования тарифов  на товары и услуги организаций коммунального комплекса.</w:t>
      </w:r>
    </w:p>
    <w:p w:rsidR="00ED08DE" w:rsidRPr="00AF21E3" w:rsidRDefault="00484F5C" w:rsidP="002E19FB">
      <w:pPr>
        <w:jc w:val="both"/>
      </w:pPr>
      <w:r w:rsidRPr="00AF21E3">
        <w:t xml:space="preserve">  </w:t>
      </w:r>
      <w:r w:rsidR="00710451" w:rsidRPr="00AF21E3">
        <w:t xml:space="preserve"> </w:t>
      </w:r>
      <w:r w:rsidRPr="00AF21E3">
        <w:t xml:space="preserve"> </w:t>
      </w:r>
      <w:r w:rsidR="00ED08DE" w:rsidRPr="00AF21E3">
        <w:t xml:space="preserve">Иные межбюджетные трансферты поступили в сумме </w:t>
      </w:r>
      <w:r w:rsidR="00F153CE" w:rsidRPr="00AF21E3">
        <w:t>1 024,98</w:t>
      </w:r>
      <w:r w:rsidR="00D60210" w:rsidRPr="00AF21E3">
        <w:t xml:space="preserve"> </w:t>
      </w:r>
      <w:proofErr w:type="spellStart"/>
      <w:r w:rsidR="00ED08DE" w:rsidRPr="00AF21E3">
        <w:t>тыс</w:t>
      </w:r>
      <w:proofErr w:type="gramStart"/>
      <w:r w:rsidR="00ED08DE" w:rsidRPr="00AF21E3">
        <w:t>.р</w:t>
      </w:r>
      <w:proofErr w:type="gramEnd"/>
      <w:r w:rsidR="00ED08DE" w:rsidRPr="00AF21E3">
        <w:t>уб</w:t>
      </w:r>
      <w:proofErr w:type="spellEnd"/>
      <w:r w:rsidR="00ED08DE" w:rsidRPr="00AF21E3">
        <w:t>.</w:t>
      </w:r>
      <w:r w:rsidR="00D60210" w:rsidRPr="00AF21E3">
        <w:t>, в том числе на</w:t>
      </w:r>
      <w:r w:rsidR="00710451" w:rsidRPr="00AF21E3">
        <w:t xml:space="preserve"> работы по переносу хоккейного корта, на устройство освещения корта</w:t>
      </w:r>
      <w:r w:rsidR="00ED08DE" w:rsidRPr="00AF21E3">
        <w:t>.</w:t>
      </w:r>
    </w:p>
    <w:p w:rsidR="00ED08DE" w:rsidRPr="00AF21E3" w:rsidRDefault="00ED08DE" w:rsidP="002E19FB">
      <w:pPr>
        <w:jc w:val="both"/>
      </w:pPr>
      <w:r w:rsidRPr="00AF21E3">
        <w:t xml:space="preserve">   Безвозмездные поступления из областного бюджета состав</w:t>
      </w:r>
      <w:r w:rsidR="00390F4F" w:rsidRPr="00AF21E3">
        <w:t>ляют</w:t>
      </w:r>
      <w:r w:rsidRPr="00AF21E3">
        <w:t xml:space="preserve"> основную долю доходов, поступ</w:t>
      </w:r>
      <w:r w:rsidR="00390F4F" w:rsidRPr="00AF21E3">
        <w:t>ающ</w:t>
      </w:r>
      <w:r w:rsidRPr="00AF21E3">
        <w:t xml:space="preserve">их в бюджет </w:t>
      </w:r>
      <w:proofErr w:type="spellStart"/>
      <w:r w:rsidRPr="00AF21E3">
        <w:t>Мамаканского</w:t>
      </w:r>
      <w:proofErr w:type="spellEnd"/>
      <w:r w:rsidRPr="00AF21E3">
        <w:t xml:space="preserve"> городского поселения</w:t>
      </w:r>
      <w:r w:rsidR="00390F4F" w:rsidRPr="00AF21E3">
        <w:t>.</w:t>
      </w:r>
      <w:r w:rsidRPr="00AF21E3">
        <w:t xml:space="preserve"> </w:t>
      </w:r>
    </w:p>
    <w:p w:rsidR="00545276" w:rsidRPr="00AF21E3" w:rsidRDefault="00545276" w:rsidP="002E19FB">
      <w:pPr>
        <w:jc w:val="both"/>
      </w:pPr>
    </w:p>
    <w:p w:rsidR="00E43724" w:rsidRDefault="002E19FB" w:rsidP="002E19FB">
      <w:pPr>
        <w:jc w:val="center"/>
        <w:rPr>
          <w:b/>
        </w:rPr>
      </w:pPr>
      <w:r w:rsidRPr="00AF21E3">
        <w:rPr>
          <w:b/>
        </w:rPr>
        <w:t xml:space="preserve">Исполнение бюджета </w:t>
      </w:r>
      <w:proofErr w:type="spellStart"/>
      <w:r w:rsidR="00E43724">
        <w:rPr>
          <w:b/>
        </w:rPr>
        <w:t>Мамаканского</w:t>
      </w:r>
      <w:proofErr w:type="spellEnd"/>
    </w:p>
    <w:p w:rsidR="002E19FB" w:rsidRPr="00AF21E3" w:rsidRDefault="00E43724" w:rsidP="00E43724">
      <w:pPr>
        <w:jc w:val="center"/>
        <w:rPr>
          <w:b/>
        </w:rPr>
      </w:pPr>
      <w:r>
        <w:rPr>
          <w:b/>
        </w:rPr>
        <w:t xml:space="preserve"> </w:t>
      </w:r>
      <w:r w:rsidR="002E19FB" w:rsidRPr="00AF21E3">
        <w:rPr>
          <w:b/>
        </w:rPr>
        <w:t>муниципального образования по доходам</w:t>
      </w:r>
    </w:p>
    <w:p w:rsidR="002E19FB" w:rsidRPr="00AF21E3" w:rsidRDefault="008D7A44" w:rsidP="00490244">
      <w:pPr>
        <w:jc w:val="right"/>
      </w:pPr>
      <w:r w:rsidRPr="00AF21E3">
        <w:t xml:space="preserve">таблица 2, </w:t>
      </w:r>
      <w:proofErr w:type="spellStart"/>
      <w:r w:rsidRPr="00AF21E3">
        <w:t>т</w:t>
      </w:r>
      <w:r w:rsidR="00490244" w:rsidRPr="00AF21E3">
        <w:t>ыс</w:t>
      </w:r>
      <w:proofErr w:type="gramStart"/>
      <w:r w:rsidR="00490244" w:rsidRPr="00AF21E3">
        <w:t>.р</w:t>
      </w:r>
      <w:proofErr w:type="gramEnd"/>
      <w:r w:rsidR="00490244" w:rsidRPr="00AF21E3">
        <w:t>уб</w:t>
      </w:r>
      <w:proofErr w:type="spellEnd"/>
      <w:r w:rsidR="00490244" w:rsidRPr="00AF21E3">
        <w:t>.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914"/>
        <w:gridCol w:w="1914"/>
        <w:gridCol w:w="1778"/>
      </w:tblGrid>
      <w:tr w:rsidR="002E19FB" w:rsidRPr="00AF21E3" w:rsidTr="000C4CCA">
        <w:tc>
          <w:tcPr>
            <w:tcW w:w="4068" w:type="dxa"/>
            <w:shd w:val="clear" w:color="auto" w:fill="auto"/>
          </w:tcPr>
          <w:p w:rsidR="002E19FB" w:rsidRPr="00AF21E3" w:rsidRDefault="002E19FB" w:rsidP="000C4CCA">
            <w:pPr>
              <w:jc w:val="center"/>
            </w:pPr>
            <w:r w:rsidRPr="00AF21E3">
              <w:t>Показатель</w:t>
            </w:r>
          </w:p>
        </w:tc>
        <w:tc>
          <w:tcPr>
            <w:tcW w:w="1914" w:type="dxa"/>
            <w:shd w:val="clear" w:color="auto" w:fill="auto"/>
          </w:tcPr>
          <w:p w:rsidR="002E19FB" w:rsidRPr="00AF21E3" w:rsidRDefault="002E19FB" w:rsidP="000C4CCA">
            <w:pPr>
              <w:jc w:val="center"/>
            </w:pPr>
            <w:r w:rsidRPr="00AF21E3">
              <w:t>План</w:t>
            </w:r>
          </w:p>
          <w:p w:rsidR="002E19FB" w:rsidRPr="00AF21E3" w:rsidRDefault="008E7EFA" w:rsidP="00B95616">
            <w:pPr>
              <w:jc w:val="center"/>
            </w:pPr>
            <w:r w:rsidRPr="00AF21E3">
              <w:t>на 201</w:t>
            </w:r>
            <w:r w:rsidR="00B95616" w:rsidRPr="00AF21E3">
              <w:t>6</w:t>
            </w:r>
            <w:r w:rsidR="002E19FB" w:rsidRPr="00AF21E3">
              <w:t xml:space="preserve"> год</w:t>
            </w:r>
            <w:r w:rsidR="00B34D4F" w:rsidRPr="00AF21E3">
              <w:t xml:space="preserve"> (</w:t>
            </w:r>
            <w:proofErr w:type="spellStart"/>
            <w:r w:rsidR="00DE29F7" w:rsidRPr="00AF21E3">
              <w:t>тыс</w:t>
            </w:r>
            <w:proofErr w:type="gramStart"/>
            <w:r w:rsidR="00DE29F7" w:rsidRPr="00AF21E3">
              <w:t>.</w:t>
            </w:r>
            <w:r w:rsidR="00B34D4F" w:rsidRPr="00AF21E3">
              <w:t>р</w:t>
            </w:r>
            <w:proofErr w:type="gramEnd"/>
            <w:r w:rsidR="00B34D4F" w:rsidRPr="00AF21E3">
              <w:t>уб</w:t>
            </w:r>
            <w:proofErr w:type="spellEnd"/>
            <w:r w:rsidR="00B34D4F" w:rsidRPr="00AF21E3">
              <w:t>.)</w:t>
            </w:r>
          </w:p>
        </w:tc>
        <w:tc>
          <w:tcPr>
            <w:tcW w:w="1914" w:type="dxa"/>
            <w:shd w:val="clear" w:color="auto" w:fill="auto"/>
          </w:tcPr>
          <w:p w:rsidR="002E19FB" w:rsidRPr="00AF21E3" w:rsidRDefault="002E19FB" w:rsidP="000C4CCA">
            <w:pPr>
              <w:jc w:val="center"/>
            </w:pPr>
            <w:r w:rsidRPr="00AF21E3">
              <w:t xml:space="preserve">Исполнение </w:t>
            </w:r>
          </w:p>
          <w:p w:rsidR="002E19FB" w:rsidRPr="00AF21E3" w:rsidRDefault="002E19FB" w:rsidP="00B95616">
            <w:pPr>
              <w:jc w:val="center"/>
            </w:pPr>
            <w:r w:rsidRPr="00AF21E3">
              <w:t>20</w:t>
            </w:r>
            <w:r w:rsidR="00CD29D3" w:rsidRPr="00AF21E3">
              <w:t>1</w:t>
            </w:r>
            <w:r w:rsidR="00B95616" w:rsidRPr="00AF21E3">
              <w:t>6</w:t>
            </w:r>
            <w:r w:rsidRPr="00AF21E3">
              <w:t xml:space="preserve"> год</w:t>
            </w:r>
            <w:r w:rsidR="00B34D4F" w:rsidRPr="00AF21E3">
              <w:t xml:space="preserve"> (</w:t>
            </w:r>
            <w:proofErr w:type="spellStart"/>
            <w:r w:rsidR="00DE29F7" w:rsidRPr="00AF21E3">
              <w:t>тыс</w:t>
            </w:r>
            <w:proofErr w:type="gramStart"/>
            <w:r w:rsidR="00DE29F7" w:rsidRPr="00AF21E3">
              <w:t>.</w:t>
            </w:r>
            <w:r w:rsidR="00B34D4F" w:rsidRPr="00AF21E3">
              <w:t>р</w:t>
            </w:r>
            <w:proofErr w:type="gramEnd"/>
            <w:r w:rsidR="00B34D4F" w:rsidRPr="00AF21E3">
              <w:t>уб</w:t>
            </w:r>
            <w:proofErr w:type="spellEnd"/>
            <w:r w:rsidR="00B34D4F" w:rsidRPr="00AF21E3">
              <w:t>.)</w:t>
            </w:r>
          </w:p>
        </w:tc>
        <w:tc>
          <w:tcPr>
            <w:tcW w:w="1778" w:type="dxa"/>
            <w:shd w:val="clear" w:color="auto" w:fill="auto"/>
          </w:tcPr>
          <w:p w:rsidR="002E19FB" w:rsidRPr="00AF21E3" w:rsidRDefault="002E19FB" w:rsidP="000C4CCA">
            <w:pPr>
              <w:jc w:val="center"/>
            </w:pPr>
            <w:r w:rsidRPr="00AF21E3">
              <w:t>%</w:t>
            </w:r>
          </w:p>
          <w:p w:rsidR="002E19FB" w:rsidRPr="00AF21E3" w:rsidRDefault="002E19FB" w:rsidP="000C4CCA">
            <w:pPr>
              <w:jc w:val="center"/>
            </w:pPr>
            <w:r w:rsidRPr="00AF21E3">
              <w:t>исполнения</w:t>
            </w:r>
          </w:p>
        </w:tc>
      </w:tr>
      <w:tr w:rsidR="002E19FB" w:rsidRPr="00AF21E3" w:rsidTr="00317A5A">
        <w:trPr>
          <w:trHeight w:val="396"/>
        </w:trPr>
        <w:tc>
          <w:tcPr>
            <w:tcW w:w="4068" w:type="dxa"/>
            <w:shd w:val="clear" w:color="auto" w:fill="auto"/>
          </w:tcPr>
          <w:p w:rsidR="002E19FB" w:rsidRPr="00AF21E3" w:rsidRDefault="002E19FB" w:rsidP="00711F1B">
            <w:pPr>
              <w:rPr>
                <w:b/>
              </w:rPr>
            </w:pPr>
            <w:r w:rsidRPr="00AF21E3">
              <w:rPr>
                <w:b/>
              </w:rPr>
              <w:t>Доходы</w:t>
            </w:r>
            <w:r w:rsidR="00711F1B" w:rsidRPr="00AF21E3">
              <w:rPr>
                <w:b/>
              </w:rPr>
              <w:t xml:space="preserve"> всего</w:t>
            </w:r>
          </w:p>
          <w:p w:rsidR="00711F1B" w:rsidRPr="00AF21E3" w:rsidRDefault="00711F1B" w:rsidP="00711F1B">
            <w:pPr>
              <w:rPr>
                <w:b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2E19FB" w:rsidRPr="00AF21E3" w:rsidRDefault="00B95616" w:rsidP="00317A5A">
            <w:pPr>
              <w:jc w:val="center"/>
              <w:rPr>
                <w:b/>
              </w:rPr>
            </w:pPr>
            <w:r w:rsidRPr="00AF21E3">
              <w:rPr>
                <w:b/>
              </w:rPr>
              <w:t>27 943,84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E19FB" w:rsidRPr="00AF21E3" w:rsidRDefault="00B95616" w:rsidP="00317A5A">
            <w:pPr>
              <w:jc w:val="center"/>
              <w:rPr>
                <w:b/>
              </w:rPr>
            </w:pPr>
            <w:r w:rsidRPr="00AF21E3">
              <w:rPr>
                <w:b/>
              </w:rPr>
              <w:t>27 845,40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E19FB" w:rsidRPr="00AF21E3" w:rsidRDefault="00F153CE" w:rsidP="00D41285">
            <w:pPr>
              <w:jc w:val="center"/>
              <w:rPr>
                <w:b/>
                <w:sz w:val="20"/>
                <w:szCs w:val="20"/>
              </w:rPr>
            </w:pPr>
            <w:r w:rsidRPr="00AF21E3">
              <w:rPr>
                <w:b/>
                <w:sz w:val="20"/>
                <w:szCs w:val="20"/>
              </w:rPr>
              <w:t>99,65</w:t>
            </w:r>
            <w:r w:rsidR="00BF6E85" w:rsidRPr="00AF21E3">
              <w:rPr>
                <w:b/>
                <w:sz w:val="20"/>
                <w:szCs w:val="20"/>
              </w:rPr>
              <w:t>%</w:t>
            </w:r>
          </w:p>
        </w:tc>
      </w:tr>
      <w:tr w:rsidR="00711F1B" w:rsidRPr="00AF21E3" w:rsidTr="00317A5A">
        <w:trPr>
          <w:trHeight w:val="180"/>
        </w:trPr>
        <w:tc>
          <w:tcPr>
            <w:tcW w:w="4068" w:type="dxa"/>
            <w:shd w:val="clear" w:color="auto" w:fill="auto"/>
          </w:tcPr>
          <w:p w:rsidR="00711F1B" w:rsidRPr="00AF21E3" w:rsidRDefault="00711F1B" w:rsidP="00711F1B">
            <w:pPr>
              <w:rPr>
                <w:b/>
              </w:rPr>
            </w:pPr>
            <w:r w:rsidRPr="00AF21E3">
              <w:rPr>
                <w:b/>
              </w:rPr>
              <w:t>Налоговые и неналоговые доходы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11F1B" w:rsidRPr="00AF21E3" w:rsidRDefault="00CE182F" w:rsidP="00317A5A">
            <w:pPr>
              <w:jc w:val="center"/>
              <w:rPr>
                <w:b/>
              </w:rPr>
            </w:pPr>
            <w:r w:rsidRPr="00AF21E3">
              <w:rPr>
                <w:b/>
              </w:rPr>
              <w:t>6 553,40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11F1B" w:rsidRPr="00AF21E3" w:rsidRDefault="00CE182F" w:rsidP="00317A5A">
            <w:pPr>
              <w:jc w:val="center"/>
              <w:rPr>
                <w:b/>
              </w:rPr>
            </w:pPr>
            <w:r w:rsidRPr="00AF21E3">
              <w:rPr>
                <w:b/>
              </w:rPr>
              <w:t>6 460,49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11F1B" w:rsidRPr="00AF21E3" w:rsidRDefault="00CE182F" w:rsidP="00D41285">
            <w:pPr>
              <w:jc w:val="center"/>
              <w:rPr>
                <w:b/>
                <w:sz w:val="20"/>
                <w:szCs w:val="20"/>
              </w:rPr>
            </w:pPr>
            <w:r w:rsidRPr="00AF21E3">
              <w:rPr>
                <w:b/>
                <w:sz w:val="20"/>
                <w:szCs w:val="20"/>
              </w:rPr>
              <w:t>98,58</w:t>
            </w:r>
            <w:r w:rsidR="00BF6E85" w:rsidRPr="00AF21E3">
              <w:rPr>
                <w:b/>
                <w:sz w:val="20"/>
                <w:szCs w:val="20"/>
              </w:rPr>
              <w:t>%</w:t>
            </w:r>
          </w:p>
        </w:tc>
      </w:tr>
      <w:tr w:rsidR="002E19FB" w:rsidRPr="00AF21E3" w:rsidTr="00317A5A">
        <w:tc>
          <w:tcPr>
            <w:tcW w:w="4068" w:type="dxa"/>
            <w:shd w:val="clear" w:color="auto" w:fill="auto"/>
          </w:tcPr>
          <w:p w:rsidR="002E19FB" w:rsidRPr="00AF21E3" w:rsidRDefault="002E19FB" w:rsidP="00711F1B">
            <w:r w:rsidRPr="00AF21E3">
              <w:t>Налог на доходы физических лиц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E19FB" w:rsidRPr="00AF21E3" w:rsidRDefault="00B95616" w:rsidP="006C4F17">
            <w:pPr>
              <w:jc w:val="center"/>
            </w:pPr>
            <w:r w:rsidRPr="00AF21E3">
              <w:t>3 261,90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E19FB" w:rsidRPr="00AF21E3" w:rsidRDefault="00B95616" w:rsidP="006C4F17">
            <w:pPr>
              <w:jc w:val="center"/>
            </w:pPr>
            <w:r w:rsidRPr="00AF21E3">
              <w:t>3 235,29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E19FB" w:rsidRPr="00AF21E3" w:rsidRDefault="001A1A4D" w:rsidP="00D41285">
            <w:pPr>
              <w:jc w:val="center"/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104,0</w:t>
            </w:r>
            <w:r w:rsidR="00BF6E85" w:rsidRPr="00AF21E3">
              <w:rPr>
                <w:sz w:val="20"/>
                <w:szCs w:val="20"/>
              </w:rPr>
              <w:t>%</w:t>
            </w:r>
          </w:p>
        </w:tc>
      </w:tr>
      <w:tr w:rsidR="002E19FB" w:rsidRPr="00AF21E3" w:rsidTr="00317A5A">
        <w:tc>
          <w:tcPr>
            <w:tcW w:w="4068" w:type="dxa"/>
            <w:shd w:val="clear" w:color="auto" w:fill="auto"/>
          </w:tcPr>
          <w:p w:rsidR="002E19FB" w:rsidRPr="00AF21E3" w:rsidRDefault="00711F1B" w:rsidP="001A1A4D">
            <w:r w:rsidRPr="00AF21E3">
              <w:t>Налог</w:t>
            </w:r>
            <w:r w:rsidR="002E19FB" w:rsidRPr="00AF21E3">
              <w:t xml:space="preserve"> на имущество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E19FB" w:rsidRPr="00AF21E3" w:rsidRDefault="00B95616" w:rsidP="00317A5A">
            <w:pPr>
              <w:jc w:val="center"/>
            </w:pPr>
            <w:r w:rsidRPr="00AF21E3">
              <w:t>979,10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E19FB" w:rsidRPr="00AF21E3" w:rsidRDefault="00B95616" w:rsidP="00B95616">
            <w:pPr>
              <w:jc w:val="center"/>
            </w:pPr>
            <w:r w:rsidRPr="00AF21E3">
              <w:t>985,74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E19FB" w:rsidRPr="00AF21E3" w:rsidRDefault="001A1A4D" w:rsidP="00D41285">
            <w:pPr>
              <w:jc w:val="center"/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103,3</w:t>
            </w:r>
            <w:r w:rsidR="00BF6E85" w:rsidRPr="00AF21E3">
              <w:rPr>
                <w:sz w:val="20"/>
                <w:szCs w:val="20"/>
              </w:rPr>
              <w:t>%</w:t>
            </w:r>
          </w:p>
        </w:tc>
      </w:tr>
      <w:tr w:rsidR="002E19FB" w:rsidRPr="00AF21E3" w:rsidTr="00317A5A">
        <w:tc>
          <w:tcPr>
            <w:tcW w:w="4068" w:type="dxa"/>
            <w:shd w:val="clear" w:color="auto" w:fill="auto"/>
          </w:tcPr>
          <w:p w:rsidR="002E19FB" w:rsidRPr="00AF21E3" w:rsidRDefault="001A1A4D" w:rsidP="001A1A4D">
            <w:r w:rsidRPr="00AF21E3">
              <w:t>Налоги на товары (работы, услуги)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E19FB" w:rsidRPr="00AF21E3" w:rsidRDefault="00B95616" w:rsidP="00484F5C">
            <w:pPr>
              <w:jc w:val="center"/>
            </w:pPr>
            <w:r w:rsidRPr="00AF21E3">
              <w:t>644,80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E19FB" w:rsidRPr="00AF21E3" w:rsidRDefault="00B95616" w:rsidP="008A3D26">
            <w:pPr>
              <w:jc w:val="center"/>
            </w:pPr>
            <w:r w:rsidRPr="00AF21E3">
              <w:t>645,03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E19FB" w:rsidRPr="00AF21E3" w:rsidRDefault="001A1A4D" w:rsidP="00D41285">
            <w:pPr>
              <w:jc w:val="center"/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98,0</w:t>
            </w:r>
            <w:r w:rsidR="00BF6E85" w:rsidRPr="00AF21E3">
              <w:rPr>
                <w:sz w:val="20"/>
                <w:szCs w:val="20"/>
              </w:rPr>
              <w:t>%</w:t>
            </w:r>
          </w:p>
        </w:tc>
      </w:tr>
      <w:tr w:rsidR="001A1A4D" w:rsidRPr="00AF21E3" w:rsidTr="001A1A4D">
        <w:trPr>
          <w:trHeight w:val="1280"/>
        </w:trPr>
        <w:tc>
          <w:tcPr>
            <w:tcW w:w="4068" w:type="dxa"/>
            <w:shd w:val="clear" w:color="auto" w:fill="auto"/>
          </w:tcPr>
          <w:p w:rsidR="001A1A4D" w:rsidRPr="00AF21E3" w:rsidRDefault="001A1A4D" w:rsidP="00711F1B">
            <w:r w:rsidRPr="00AF21E3">
              <w:t>Доходы от использования имущества, находящегося в государственной и муниципальной собственности, в том числе: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A1A4D" w:rsidRPr="00AF21E3" w:rsidRDefault="002F36ED" w:rsidP="00317A5A">
            <w:pPr>
              <w:jc w:val="center"/>
            </w:pPr>
            <w:r w:rsidRPr="00AF21E3">
              <w:t>907,20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A1A4D" w:rsidRPr="00AF21E3" w:rsidRDefault="002F36ED" w:rsidP="00BF6E85">
            <w:pPr>
              <w:jc w:val="center"/>
            </w:pPr>
            <w:r w:rsidRPr="00AF21E3">
              <w:t>831,12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A1A4D" w:rsidRPr="00AF21E3" w:rsidRDefault="001A1A4D" w:rsidP="00D41285">
            <w:pPr>
              <w:jc w:val="center"/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93,2%</w:t>
            </w:r>
          </w:p>
        </w:tc>
      </w:tr>
      <w:tr w:rsidR="002E19FB" w:rsidRPr="00AF21E3" w:rsidTr="00317A5A">
        <w:tc>
          <w:tcPr>
            <w:tcW w:w="4068" w:type="dxa"/>
            <w:shd w:val="clear" w:color="auto" w:fill="auto"/>
          </w:tcPr>
          <w:p w:rsidR="002E19FB" w:rsidRPr="00AF21E3" w:rsidRDefault="002E19FB" w:rsidP="00711F1B">
            <w:r w:rsidRPr="00AF21E3">
              <w:t xml:space="preserve"> Штрафы, санкции, возмещение ущерба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E19FB" w:rsidRPr="00AF21E3" w:rsidRDefault="00BD2E8F" w:rsidP="00317A5A">
            <w:pPr>
              <w:jc w:val="center"/>
            </w:pPr>
            <w:r w:rsidRPr="00AF21E3">
              <w:t>104,70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E19FB" w:rsidRPr="00AF21E3" w:rsidRDefault="00BD2E8F" w:rsidP="00317A5A">
            <w:pPr>
              <w:jc w:val="center"/>
            </w:pPr>
            <w:r w:rsidRPr="00AF21E3">
              <w:t>104,68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E19FB" w:rsidRPr="00AF21E3" w:rsidRDefault="001A1A4D" w:rsidP="00BD2E8F">
            <w:pPr>
              <w:jc w:val="center"/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9</w:t>
            </w:r>
            <w:r w:rsidR="00BD2E8F" w:rsidRPr="00AF21E3">
              <w:rPr>
                <w:sz w:val="20"/>
                <w:szCs w:val="20"/>
              </w:rPr>
              <w:t>9</w:t>
            </w:r>
            <w:r w:rsidRPr="00AF21E3">
              <w:rPr>
                <w:sz w:val="20"/>
                <w:szCs w:val="20"/>
              </w:rPr>
              <w:t>,</w:t>
            </w:r>
            <w:r w:rsidR="00BD2E8F" w:rsidRPr="00AF21E3">
              <w:rPr>
                <w:sz w:val="20"/>
                <w:szCs w:val="20"/>
              </w:rPr>
              <w:t>98</w:t>
            </w:r>
            <w:r w:rsidR="00D41285" w:rsidRPr="00AF21E3">
              <w:rPr>
                <w:sz w:val="20"/>
                <w:szCs w:val="20"/>
              </w:rPr>
              <w:t>%</w:t>
            </w:r>
          </w:p>
        </w:tc>
      </w:tr>
      <w:tr w:rsidR="002E19FB" w:rsidRPr="00AF21E3" w:rsidTr="00317A5A">
        <w:tc>
          <w:tcPr>
            <w:tcW w:w="4068" w:type="dxa"/>
            <w:shd w:val="clear" w:color="auto" w:fill="auto"/>
          </w:tcPr>
          <w:p w:rsidR="002E19FB" w:rsidRPr="00AF21E3" w:rsidRDefault="002E19FB" w:rsidP="00317A5A">
            <w:pPr>
              <w:rPr>
                <w:b/>
              </w:rPr>
            </w:pPr>
            <w:r w:rsidRPr="00AF21E3">
              <w:rPr>
                <w:b/>
              </w:rPr>
              <w:t xml:space="preserve"> Безвозмездные поступления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E19FB" w:rsidRPr="00AF21E3" w:rsidRDefault="008071C2" w:rsidP="00317A5A">
            <w:pPr>
              <w:jc w:val="center"/>
              <w:rPr>
                <w:b/>
              </w:rPr>
            </w:pPr>
            <w:r w:rsidRPr="00AF21E3">
              <w:rPr>
                <w:b/>
              </w:rPr>
              <w:t>21 390,44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E19FB" w:rsidRPr="00AF21E3" w:rsidRDefault="008071C2" w:rsidP="002A18C4">
            <w:pPr>
              <w:jc w:val="center"/>
              <w:rPr>
                <w:b/>
              </w:rPr>
            </w:pPr>
            <w:r w:rsidRPr="00AF21E3">
              <w:rPr>
                <w:b/>
              </w:rPr>
              <w:t>21 384,91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E19FB" w:rsidRPr="00AF21E3" w:rsidRDefault="008071C2" w:rsidP="007A51FE">
            <w:pPr>
              <w:jc w:val="center"/>
              <w:rPr>
                <w:b/>
                <w:sz w:val="20"/>
                <w:szCs w:val="20"/>
              </w:rPr>
            </w:pPr>
            <w:r w:rsidRPr="00AF21E3">
              <w:rPr>
                <w:b/>
                <w:sz w:val="20"/>
                <w:szCs w:val="20"/>
              </w:rPr>
              <w:t>99,98</w:t>
            </w:r>
            <w:r w:rsidR="00BF6E85" w:rsidRPr="00AF21E3">
              <w:rPr>
                <w:b/>
                <w:sz w:val="20"/>
                <w:szCs w:val="20"/>
              </w:rPr>
              <w:t>%</w:t>
            </w:r>
          </w:p>
        </w:tc>
      </w:tr>
      <w:tr w:rsidR="002E19FB" w:rsidRPr="00AF21E3" w:rsidTr="00317A5A">
        <w:tc>
          <w:tcPr>
            <w:tcW w:w="4068" w:type="dxa"/>
            <w:shd w:val="clear" w:color="auto" w:fill="auto"/>
          </w:tcPr>
          <w:p w:rsidR="002E19FB" w:rsidRPr="00AF21E3" w:rsidRDefault="007A51FE" w:rsidP="00711F1B">
            <w:r w:rsidRPr="00AF21E3">
              <w:t>Д</w:t>
            </w:r>
            <w:r w:rsidR="002E19FB" w:rsidRPr="00AF21E3">
              <w:t>отации бюджетам муниципальных образований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E19FB" w:rsidRPr="00AF21E3" w:rsidRDefault="008071C2" w:rsidP="00317A5A">
            <w:pPr>
              <w:jc w:val="center"/>
            </w:pPr>
            <w:r w:rsidRPr="00AF21E3">
              <w:t>13 870,80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E19FB" w:rsidRPr="00AF21E3" w:rsidRDefault="008071C2" w:rsidP="00317A5A">
            <w:pPr>
              <w:jc w:val="center"/>
            </w:pPr>
            <w:r w:rsidRPr="00AF21E3">
              <w:t>13 870,80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E19FB" w:rsidRPr="00AF21E3" w:rsidRDefault="00BF6E85" w:rsidP="00317A5A">
            <w:pPr>
              <w:jc w:val="center"/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100</w:t>
            </w:r>
            <w:r w:rsidR="005A3C92" w:rsidRPr="00AF21E3">
              <w:rPr>
                <w:sz w:val="20"/>
                <w:szCs w:val="20"/>
              </w:rPr>
              <w:t>,0</w:t>
            </w:r>
            <w:r w:rsidRPr="00AF21E3">
              <w:rPr>
                <w:sz w:val="20"/>
                <w:szCs w:val="20"/>
              </w:rPr>
              <w:t>%</w:t>
            </w:r>
          </w:p>
        </w:tc>
      </w:tr>
      <w:tr w:rsidR="002E19FB" w:rsidRPr="00AF21E3" w:rsidTr="00317A5A">
        <w:tc>
          <w:tcPr>
            <w:tcW w:w="4068" w:type="dxa"/>
            <w:shd w:val="clear" w:color="auto" w:fill="auto"/>
          </w:tcPr>
          <w:p w:rsidR="002E19FB" w:rsidRPr="00AF21E3" w:rsidRDefault="007A51FE" w:rsidP="00711F1B">
            <w:r w:rsidRPr="00AF21E3">
              <w:t>Субсидии от других бюджетов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E19FB" w:rsidRPr="00AF21E3" w:rsidRDefault="008071C2" w:rsidP="00317A5A">
            <w:pPr>
              <w:jc w:val="center"/>
            </w:pPr>
            <w:r w:rsidRPr="00AF21E3">
              <w:t>5 943,10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E19FB" w:rsidRPr="00AF21E3" w:rsidRDefault="008071C2" w:rsidP="00317A5A">
            <w:pPr>
              <w:jc w:val="center"/>
            </w:pPr>
            <w:r w:rsidRPr="00AF21E3">
              <w:t>5 943,10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E19FB" w:rsidRPr="00AF21E3" w:rsidRDefault="007A51FE" w:rsidP="00EE3792">
            <w:pPr>
              <w:jc w:val="center"/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100,0</w:t>
            </w:r>
            <w:r w:rsidR="00BF6E85" w:rsidRPr="00AF21E3">
              <w:rPr>
                <w:sz w:val="20"/>
                <w:szCs w:val="20"/>
              </w:rPr>
              <w:t>%</w:t>
            </w:r>
          </w:p>
        </w:tc>
      </w:tr>
      <w:tr w:rsidR="002E19FB" w:rsidRPr="00AF21E3" w:rsidTr="00317A5A">
        <w:tc>
          <w:tcPr>
            <w:tcW w:w="4068" w:type="dxa"/>
            <w:shd w:val="clear" w:color="auto" w:fill="auto"/>
          </w:tcPr>
          <w:p w:rsidR="002E19FB" w:rsidRPr="00AF21E3" w:rsidRDefault="007A51FE" w:rsidP="00711F1B">
            <w:r w:rsidRPr="00AF21E3">
              <w:t>С</w:t>
            </w:r>
            <w:r w:rsidR="002E19FB" w:rsidRPr="00AF21E3">
              <w:t>убвенции бюджетам поселений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E19FB" w:rsidRPr="00AF21E3" w:rsidRDefault="008071C2" w:rsidP="00AF10C3">
            <w:pPr>
              <w:jc w:val="center"/>
            </w:pPr>
            <w:r w:rsidRPr="00AF21E3">
              <w:t>451,80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E19FB" w:rsidRPr="00AF21E3" w:rsidRDefault="008071C2" w:rsidP="00AF10C3">
            <w:pPr>
              <w:jc w:val="center"/>
            </w:pPr>
            <w:r w:rsidRPr="00AF21E3">
              <w:t>450,40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E19FB" w:rsidRPr="00AF21E3" w:rsidRDefault="008071C2" w:rsidP="00317A5A">
            <w:pPr>
              <w:jc w:val="center"/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99,69</w:t>
            </w:r>
            <w:r w:rsidR="00BF6E85" w:rsidRPr="00AF21E3">
              <w:rPr>
                <w:sz w:val="20"/>
                <w:szCs w:val="20"/>
              </w:rPr>
              <w:t>%</w:t>
            </w:r>
          </w:p>
        </w:tc>
      </w:tr>
      <w:tr w:rsidR="002E19FB" w:rsidRPr="00AF21E3" w:rsidTr="00317A5A">
        <w:tc>
          <w:tcPr>
            <w:tcW w:w="4068" w:type="dxa"/>
            <w:shd w:val="clear" w:color="auto" w:fill="auto"/>
          </w:tcPr>
          <w:p w:rsidR="002E19FB" w:rsidRPr="00AF21E3" w:rsidRDefault="007A51FE" w:rsidP="00711F1B">
            <w:r w:rsidRPr="00AF21E3">
              <w:t>И</w:t>
            </w:r>
            <w:r w:rsidR="002E19FB" w:rsidRPr="00AF21E3">
              <w:t>ные межбюджетные трансферты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E19FB" w:rsidRPr="00AF21E3" w:rsidRDefault="008071C2" w:rsidP="00BD2E8F">
            <w:pPr>
              <w:jc w:val="center"/>
            </w:pPr>
            <w:r w:rsidRPr="00AF21E3">
              <w:t>1 02</w:t>
            </w:r>
            <w:r w:rsidR="00BD2E8F" w:rsidRPr="00AF21E3">
              <w:t>9</w:t>
            </w:r>
            <w:r w:rsidRPr="00AF21E3">
              <w:t>,</w:t>
            </w:r>
            <w:r w:rsidR="00BD2E8F" w:rsidRPr="00AF21E3">
              <w:t>11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E19FB" w:rsidRPr="00AF21E3" w:rsidRDefault="008071C2" w:rsidP="00BD2E8F">
            <w:pPr>
              <w:jc w:val="center"/>
            </w:pPr>
            <w:r w:rsidRPr="00AF21E3">
              <w:t>1 02</w:t>
            </w:r>
            <w:r w:rsidR="00BD2E8F" w:rsidRPr="00AF21E3">
              <w:t>4</w:t>
            </w:r>
            <w:r w:rsidRPr="00AF21E3">
              <w:t>,</w:t>
            </w:r>
            <w:r w:rsidR="00BD2E8F" w:rsidRPr="00AF21E3">
              <w:t>98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E19FB" w:rsidRPr="00AF21E3" w:rsidRDefault="008071C2" w:rsidP="00317A5A">
            <w:pPr>
              <w:jc w:val="center"/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99,60</w:t>
            </w:r>
            <w:r w:rsidR="00362446" w:rsidRPr="00AF21E3">
              <w:rPr>
                <w:sz w:val="20"/>
                <w:szCs w:val="20"/>
              </w:rPr>
              <w:t>%</w:t>
            </w:r>
          </w:p>
        </w:tc>
      </w:tr>
    </w:tbl>
    <w:p w:rsidR="002E19FB" w:rsidRPr="00AF21E3" w:rsidRDefault="002E19FB" w:rsidP="002E19FB">
      <w:pPr>
        <w:jc w:val="center"/>
      </w:pPr>
    </w:p>
    <w:p w:rsidR="00545276" w:rsidRPr="00AF21E3" w:rsidRDefault="00545276" w:rsidP="002E19FB">
      <w:pPr>
        <w:jc w:val="center"/>
      </w:pPr>
    </w:p>
    <w:p w:rsidR="00E43724" w:rsidRDefault="002E19FB" w:rsidP="002E19FB">
      <w:pPr>
        <w:jc w:val="center"/>
        <w:rPr>
          <w:b/>
        </w:rPr>
      </w:pPr>
      <w:r w:rsidRPr="00AF21E3">
        <w:rPr>
          <w:b/>
        </w:rPr>
        <w:t xml:space="preserve">Исполнение бюджета </w:t>
      </w:r>
      <w:proofErr w:type="spellStart"/>
      <w:r w:rsidR="00E43724">
        <w:rPr>
          <w:b/>
        </w:rPr>
        <w:t>Мамаканского</w:t>
      </w:r>
      <w:proofErr w:type="spellEnd"/>
      <w:r w:rsidR="00E43724">
        <w:rPr>
          <w:b/>
        </w:rPr>
        <w:t xml:space="preserve"> </w:t>
      </w:r>
    </w:p>
    <w:p w:rsidR="002E19FB" w:rsidRPr="00AF21E3" w:rsidRDefault="002E19FB" w:rsidP="00E43724">
      <w:pPr>
        <w:jc w:val="center"/>
        <w:rPr>
          <w:b/>
        </w:rPr>
      </w:pPr>
      <w:r w:rsidRPr="00AF21E3">
        <w:rPr>
          <w:b/>
        </w:rPr>
        <w:t>муниципального образования по расходам</w:t>
      </w:r>
    </w:p>
    <w:p w:rsidR="002E19FB" w:rsidRPr="00AF21E3" w:rsidRDefault="002E19FB" w:rsidP="002E19FB">
      <w:pPr>
        <w:jc w:val="center"/>
      </w:pPr>
    </w:p>
    <w:p w:rsidR="002E19FB" w:rsidRPr="00AF21E3" w:rsidRDefault="008D7A44" w:rsidP="00490244">
      <w:pPr>
        <w:jc w:val="right"/>
      </w:pPr>
      <w:r w:rsidRPr="00AF21E3">
        <w:t xml:space="preserve">таблица 3, </w:t>
      </w:r>
      <w:proofErr w:type="spellStart"/>
      <w:r w:rsidRPr="00AF21E3">
        <w:t>т</w:t>
      </w:r>
      <w:r w:rsidR="00490244" w:rsidRPr="00AF21E3">
        <w:t>ыс</w:t>
      </w:r>
      <w:proofErr w:type="gramStart"/>
      <w:r w:rsidR="00490244" w:rsidRPr="00AF21E3">
        <w:t>.р</w:t>
      </w:r>
      <w:proofErr w:type="gramEnd"/>
      <w:r w:rsidR="00490244" w:rsidRPr="00AF21E3">
        <w:t>уб</w:t>
      </w:r>
      <w:proofErr w:type="spellEnd"/>
      <w:r w:rsidR="00490244" w:rsidRPr="00AF21E3">
        <w:t>.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856"/>
        <w:gridCol w:w="1800"/>
        <w:gridCol w:w="1800"/>
      </w:tblGrid>
      <w:tr w:rsidR="002E19FB" w:rsidRPr="00AF21E3" w:rsidTr="000C4CCA">
        <w:tc>
          <w:tcPr>
            <w:tcW w:w="4248" w:type="dxa"/>
            <w:shd w:val="clear" w:color="auto" w:fill="auto"/>
          </w:tcPr>
          <w:p w:rsidR="002E19FB" w:rsidRPr="00AF21E3" w:rsidRDefault="002E19FB" w:rsidP="000C4CCA">
            <w:pPr>
              <w:jc w:val="center"/>
            </w:pPr>
            <w:r w:rsidRPr="00AF21E3">
              <w:t>Вид расходов</w:t>
            </w:r>
          </w:p>
        </w:tc>
        <w:tc>
          <w:tcPr>
            <w:tcW w:w="1856" w:type="dxa"/>
            <w:shd w:val="clear" w:color="auto" w:fill="auto"/>
          </w:tcPr>
          <w:p w:rsidR="002E19FB" w:rsidRPr="00AF21E3" w:rsidRDefault="002E19FB" w:rsidP="000C4CCA">
            <w:pPr>
              <w:jc w:val="center"/>
            </w:pPr>
            <w:r w:rsidRPr="00AF21E3">
              <w:t xml:space="preserve">План </w:t>
            </w:r>
          </w:p>
          <w:p w:rsidR="002E19FB" w:rsidRPr="00AF21E3" w:rsidRDefault="00F56966" w:rsidP="007B56B1">
            <w:pPr>
              <w:jc w:val="center"/>
            </w:pPr>
            <w:r w:rsidRPr="00AF21E3">
              <w:t>на 201</w:t>
            </w:r>
            <w:r w:rsidR="007B56B1" w:rsidRPr="00AF21E3">
              <w:t>6</w:t>
            </w:r>
            <w:r w:rsidR="002E19FB" w:rsidRPr="00AF21E3">
              <w:t xml:space="preserve"> год</w:t>
            </w:r>
          </w:p>
        </w:tc>
        <w:tc>
          <w:tcPr>
            <w:tcW w:w="1800" w:type="dxa"/>
            <w:shd w:val="clear" w:color="auto" w:fill="auto"/>
          </w:tcPr>
          <w:p w:rsidR="002E19FB" w:rsidRPr="00AF21E3" w:rsidRDefault="002E19FB" w:rsidP="000C4CCA">
            <w:pPr>
              <w:jc w:val="center"/>
            </w:pPr>
            <w:r w:rsidRPr="00AF21E3">
              <w:t xml:space="preserve">Исполнение </w:t>
            </w:r>
          </w:p>
          <w:p w:rsidR="002E19FB" w:rsidRPr="00AF21E3" w:rsidRDefault="00CD29D3" w:rsidP="007B56B1">
            <w:pPr>
              <w:jc w:val="center"/>
            </w:pPr>
            <w:r w:rsidRPr="00AF21E3">
              <w:t>201</w:t>
            </w:r>
            <w:r w:rsidR="007B56B1" w:rsidRPr="00AF21E3">
              <w:t>6</w:t>
            </w:r>
            <w:r w:rsidR="002E19FB" w:rsidRPr="00AF21E3">
              <w:t xml:space="preserve"> год</w:t>
            </w:r>
          </w:p>
        </w:tc>
        <w:tc>
          <w:tcPr>
            <w:tcW w:w="1800" w:type="dxa"/>
            <w:shd w:val="clear" w:color="auto" w:fill="auto"/>
          </w:tcPr>
          <w:p w:rsidR="002E19FB" w:rsidRPr="00AF21E3" w:rsidRDefault="002E19FB" w:rsidP="000C4CCA">
            <w:pPr>
              <w:jc w:val="center"/>
            </w:pPr>
            <w:r w:rsidRPr="00AF21E3">
              <w:t xml:space="preserve">% </w:t>
            </w:r>
          </w:p>
          <w:p w:rsidR="002E19FB" w:rsidRPr="00AF21E3" w:rsidRDefault="002E19FB" w:rsidP="000C4CCA">
            <w:pPr>
              <w:jc w:val="center"/>
            </w:pPr>
            <w:r w:rsidRPr="00AF21E3">
              <w:t>исполнения</w:t>
            </w:r>
          </w:p>
        </w:tc>
      </w:tr>
      <w:tr w:rsidR="002E19FB" w:rsidRPr="00AF21E3" w:rsidTr="000F7D54">
        <w:tc>
          <w:tcPr>
            <w:tcW w:w="4248" w:type="dxa"/>
            <w:shd w:val="clear" w:color="auto" w:fill="auto"/>
          </w:tcPr>
          <w:p w:rsidR="002E19FB" w:rsidRPr="00AF21E3" w:rsidRDefault="00A145DC" w:rsidP="00A145DC">
            <w:pPr>
              <w:rPr>
                <w:b/>
              </w:rPr>
            </w:pPr>
            <w:r w:rsidRPr="00AF21E3">
              <w:rPr>
                <w:b/>
              </w:rPr>
              <w:t>Расходы всего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E19FB" w:rsidRPr="00AF21E3" w:rsidRDefault="007B56B1" w:rsidP="000F7D54">
            <w:pPr>
              <w:jc w:val="center"/>
              <w:rPr>
                <w:b/>
              </w:rPr>
            </w:pPr>
            <w:r w:rsidRPr="00AF21E3">
              <w:rPr>
                <w:b/>
              </w:rPr>
              <w:t>30 823,21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E19FB" w:rsidRPr="00AF21E3" w:rsidRDefault="007B56B1" w:rsidP="000F7D54">
            <w:pPr>
              <w:jc w:val="center"/>
              <w:rPr>
                <w:b/>
              </w:rPr>
            </w:pPr>
            <w:r w:rsidRPr="00AF21E3">
              <w:rPr>
                <w:b/>
              </w:rPr>
              <w:t>30 001,86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E19FB" w:rsidRPr="00AF21E3" w:rsidRDefault="007B56B1" w:rsidP="000F7D54">
            <w:pPr>
              <w:jc w:val="center"/>
              <w:rPr>
                <w:b/>
                <w:sz w:val="20"/>
                <w:szCs w:val="20"/>
              </w:rPr>
            </w:pPr>
            <w:r w:rsidRPr="00AF21E3">
              <w:rPr>
                <w:b/>
                <w:sz w:val="20"/>
                <w:szCs w:val="20"/>
              </w:rPr>
              <w:t>97,34</w:t>
            </w:r>
            <w:r w:rsidR="00580D25" w:rsidRPr="00AF21E3">
              <w:rPr>
                <w:b/>
                <w:sz w:val="20"/>
                <w:szCs w:val="20"/>
              </w:rPr>
              <w:t>%</w:t>
            </w:r>
          </w:p>
        </w:tc>
      </w:tr>
      <w:tr w:rsidR="002E19FB" w:rsidRPr="00AF21E3" w:rsidTr="000F7D54">
        <w:trPr>
          <w:trHeight w:val="330"/>
        </w:trPr>
        <w:tc>
          <w:tcPr>
            <w:tcW w:w="4248" w:type="dxa"/>
            <w:shd w:val="clear" w:color="auto" w:fill="auto"/>
          </w:tcPr>
          <w:p w:rsidR="00040B7D" w:rsidRPr="00AF21E3" w:rsidRDefault="002E19FB" w:rsidP="00040B7D">
            <w:r w:rsidRPr="00AF21E3">
              <w:t>Общегосударственные вопросы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E19FB" w:rsidRPr="00AF21E3" w:rsidRDefault="0073029A" w:rsidP="007A1CA8">
            <w:pPr>
              <w:jc w:val="center"/>
            </w:pPr>
            <w:r w:rsidRPr="00AF21E3">
              <w:t>16</w:t>
            </w:r>
            <w:r w:rsidR="007A1CA8" w:rsidRPr="00AF21E3">
              <w:t> 369,30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E19FB" w:rsidRPr="00AF21E3" w:rsidRDefault="0073029A" w:rsidP="007A1CA8">
            <w:pPr>
              <w:jc w:val="center"/>
            </w:pPr>
            <w:r w:rsidRPr="00AF21E3">
              <w:t>15</w:t>
            </w:r>
            <w:r w:rsidR="007A1CA8" w:rsidRPr="00AF21E3">
              <w:t> 933,76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E19FB" w:rsidRPr="00AF21E3" w:rsidRDefault="007A1CA8" w:rsidP="000F7D54">
            <w:pPr>
              <w:jc w:val="center"/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97,34</w:t>
            </w:r>
            <w:r w:rsidR="00A145DC" w:rsidRPr="00AF21E3">
              <w:rPr>
                <w:sz w:val="20"/>
                <w:szCs w:val="20"/>
              </w:rPr>
              <w:t>%</w:t>
            </w:r>
          </w:p>
        </w:tc>
      </w:tr>
      <w:tr w:rsidR="00040B7D" w:rsidRPr="00AF21E3" w:rsidTr="000F7D54">
        <w:trPr>
          <w:trHeight w:val="225"/>
        </w:trPr>
        <w:tc>
          <w:tcPr>
            <w:tcW w:w="4248" w:type="dxa"/>
            <w:shd w:val="clear" w:color="auto" w:fill="auto"/>
          </w:tcPr>
          <w:p w:rsidR="00040B7D" w:rsidRPr="00AF21E3" w:rsidRDefault="00040B7D" w:rsidP="00040B7D">
            <w:r w:rsidRPr="00AF21E3">
              <w:t>Национальная оборона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40B7D" w:rsidRPr="00AF21E3" w:rsidRDefault="007B56B1" w:rsidP="0073029A">
            <w:pPr>
              <w:jc w:val="center"/>
            </w:pPr>
            <w:r w:rsidRPr="00AF21E3">
              <w:t>317,70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40B7D" w:rsidRPr="00AF21E3" w:rsidRDefault="007B56B1" w:rsidP="007B56B1">
            <w:pPr>
              <w:jc w:val="center"/>
            </w:pPr>
            <w:r w:rsidRPr="00AF21E3">
              <w:t>317</w:t>
            </w:r>
            <w:r w:rsidR="00672B2B" w:rsidRPr="00AF21E3">
              <w:t>,</w:t>
            </w:r>
            <w:r w:rsidRPr="00AF21E3">
              <w:t>0</w:t>
            </w:r>
            <w:r w:rsidR="00672B2B" w:rsidRPr="00AF21E3"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40B7D" w:rsidRPr="00AF21E3" w:rsidRDefault="007B56B1" w:rsidP="000F7D54">
            <w:pPr>
              <w:jc w:val="center"/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99,8</w:t>
            </w:r>
            <w:r w:rsidR="000F7D54" w:rsidRPr="00AF21E3">
              <w:rPr>
                <w:sz w:val="20"/>
                <w:szCs w:val="20"/>
              </w:rPr>
              <w:t>%</w:t>
            </w:r>
          </w:p>
        </w:tc>
      </w:tr>
      <w:tr w:rsidR="002E19FB" w:rsidRPr="00AF21E3" w:rsidTr="000F7D54">
        <w:trPr>
          <w:trHeight w:val="585"/>
        </w:trPr>
        <w:tc>
          <w:tcPr>
            <w:tcW w:w="4248" w:type="dxa"/>
            <w:shd w:val="clear" w:color="auto" w:fill="auto"/>
          </w:tcPr>
          <w:p w:rsidR="002E19FB" w:rsidRPr="00AF21E3" w:rsidRDefault="002E19FB" w:rsidP="00040B7D">
            <w:r w:rsidRPr="00AF21E3">
              <w:t>Национальная безопасность и</w:t>
            </w:r>
          </w:p>
          <w:p w:rsidR="000F7D54" w:rsidRPr="00AF21E3" w:rsidRDefault="00040B7D" w:rsidP="00040B7D">
            <w:r w:rsidRPr="00AF21E3">
              <w:t>п</w:t>
            </w:r>
            <w:r w:rsidR="002E19FB" w:rsidRPr="00AF21E3">
              <w:t>равоохранительная деятельность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33471" w:rsidRPr="00AF21E3" w:rsidRDefault="007B56B1" w:rsidP="007A4E62">
            <w:pPr>
              <w:jc w:val="center"/>
            </w:pPr>
            <w:r w:rsidRPr="00AF21E3">
              <w:t>469,80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33471" w:rsidRPr="00AF21E3" w:rsidRDefault="007B56B1" w:rsidP="000F7D54">
            <w:pPr>
              <w:jc w:val="center"/>
            </w:pPr>
            <w:r w:rsidRPr="00AF21E3">
              <w:t>465,72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33471" w:rsidRPr="00AF21E3" w:rsidRDefault="007B56B1" w:rsidP="007A4E62">
            <w:pPr>
              <w:jc w:val="center"/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99,13</w:t>
            </w:r>
            <w:r w:rsidR="000F7D54" w:rsidRPr="00AF21E3">
              <w:rPr>
                <w:sz w:val="20"/>
                <w:szCs w:val="20"/>
              </w:rPr>
              <w:t>%</w:t>
            </w:r>
          </w:p>
        </w:tc>
      </w:tr>
      <w:tr w:rsidR="000F7D54" w:rsidRPr="00AF21E3" w:rsidTr="000F7D54">
        <w:trPr>
          <w:trHeight w:val="240"/>
        </w:trPr>
        <w:tc>
          <w:tcPr>
            <w:tcW w:w="4248" w:type="dxa"/>
            <w:shd w:val="clear" w:color="auto" w:fill="auto"/>
          </w:tcPr>
          <w:p w:rsidR="000F7D54" w:rsidRPr="00AF21E3" w:rsidRDefault="000F7D54" w:rsidP="00040B7D">
            <w:r w:rsidRPr="00AF21E3">
              <w:t>Национальная экономика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F7D54" w:rsidRPr="00AF21E3" w:rsidRDefault="00E612C2" w:rsidP="000F7D54">
            <w:pPr>
              <w:jc w:val="center"/>
            </w:pPr>
            <w:r w:rsidRPr="00AF21E3">
              <w:t>1 872,30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F7D54" w:rsidRPr="00AF21E3" w:rsidRDefault="00E612C2" w:rsidP="000F7D54">
            <w:pPr>
              <w:jc w:val="center"/>
            </w:pPr>
            <w:r w:rsidRPr="00AF21E3">
              <w:t>1 659,71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F7D54" w:rsidRPr="00AF21E3" w:rsidRDefault="00E612C2" w:rsidP="007A4E62">
            <w:pPr>
              <w:jc w:val="center"/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88,65</w:t>
            </w:r>
            <w:r w:rsidR="00A145DC" w:rsidRPr="00AF21E3">
              <w:rPr>
                <w:sz w:val="20"/>
                <w:szCs w:val="20"/>
              </w:rPr>
              <w:t>%</w:t>
            </w:r>
          </w:p>
        </w:tc>
      </w:tr>
      <w:tr w:rsidR="002E19FB" w:rsidRPr="00AF21E3" w:rsidTr="000F7D54">
        <w:tc>
          <w:tcPr>
            <w:tcW w:w="4248" w:type="dxa"/>
            <w:shd w:val="clear" w:color="auto" w:fill="auto"/>
          </w:tcPr>
          <w:p w:rsidR="002E19FB" w:rsidRPr="00AF21E3" w:rsidRDefault="002E19FB" w:rsidP="00040B7D">
            <w:r w:rsidRPr="00AF21E3">
              <w:t>Жилищно-коммунальное хозяйство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E19FB" w:rsidRPr="00AF21E3" w:rsidRDefault="00E612C2" w:rsidP="000F7D54">
            <w:pPr>
              <w:jc w:val="center"/>
            </w:pPr>
            <w:r w:rsidRPr="00AF21E3">
              <w:t>9 854,70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E19FB" w:rsidRPr="00AF21E3" w:rsidRDefault="00E612C2" w:rsidP="000F7D54">
            <w:pPr>
              <w:jc w:val="center"/>
            </w:pPr>
            <w:r w:rsidRPr="00AF21E3">
              <w:t>9 730,68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E19FB" w:rsidRPr="00AF21E3" w:rsidRDefault="00E612C2" w:rsidP="005A3C92">
            <w:pPr>
              <w:jc w:val="center"/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98,74</w:t>
            </w:r>
            <w:r w:rsidR="00F0713C" w:rsidRPr="00AF21E3">
              <w:rPr>
                <w:sz w:val="20"/>
                <w:szCs w:val="20"/>
              </w:rPr>
              <w:t>%</w:t>
            </w:r>
          </w:p>
        </w:tc>
      </w:tr>
      <w:tr w:rsidR="002E19FB" w:rsidRPr="00AF21E3" w:rsidTr="000F7D54">
        <w:tc>
          <w:tcPr>
            <w:tcW w:w="4248" w:type="dxa"/>
            <w:shd w:val="clear" w:color="auto" w:fill="auto"/>
          </w:tcPr>
          <w:p w:rsidR="002E19FB" w:rsidRPr="00AF21E3" w:rsidRDefault="00E347EF" w:rsidP="00040B7D">
            <w:r w:rsidRPr="00AF21E3">
              <w:t>Молодежная политика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E19FB" w:rsidRPr="00AF21E3" w:rsidRDefault="00E612C2" w:rsidP="000F7D54">
            <w:pPr>
              <w:jc w:val="center"/>
            </w:pPr>
            <w:r w:rsidRPr="00AF21E3">
              <w:t>165,20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E19FB" w:rsidRPr="00AF21E3" w:rsidRDefault="00E612C2" w:rsidP="000F7D54">
            <w:pPr>
              <w:jc w:val="center"/>
            </w:pPr>
            <w:r w:rsidRPr="00AF21E3">
              <w:t>135,96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E19FB" w:rsidRPr="00AF21E3" w:rsidRDefault="00E612C2" w:rsidP="005A3C92">
            <w:pPr>
              <w:jc w:val="center"/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82,30</w:t>
            </w:r>
            <w:r w:rsidR="00F0713C" w:rsidRPr="00AF21E3">
              <w:rPr>
                <w:sz w:val="20"/>
                <w:szCs w:val="20"/>
              </w:rPr>
              <w:t>%</w:t>
            </w:r>
          </w:p>
        </w:tc>
      </w:tr>
      <w:tr w:rsidR="00BC0460" w:rsidRPr="00AF21E3" w:rsidTr="00BC0460">
        <w:trPr>
          <w:trHeight w:val="471"/>
        </w:trPr>
        <w:tc>
          <w:tcPr>
            <w:tcW w:w="4248" w:type="dxa"/>
            <w:shd w:val="clear" w:color="auto" w:fill="auto"/>
          </w:tcPr>
          <w:p w:rsidR="00BC0460" w:rsidRPr="00AF21E3" w:rsidRDefault="00BC0460" w:rsidP="00040B7D">
            <w:r w:rsidRPr="00AF21E3">
              <w:lastRenderedPageBreak/>
              <w:t>Здравоохранение и спорт</w:t>
            </w:r>
          </w:p>
          <w:p w:rsidR="00BC0460" w:rsidRPr="00AF21E3" w:rsidRDefault="00BC0460" w:rsidP="00040B7D"/>
        </w:tc>
        <w:tc>
          <w:tcPr>
            <w:tcW w:w="1856" w:type="dxa"/>
            <w:shd w:val="clear" w:color="auto" w:fill="auto"/>
            <w:vAlign w:val="center"/>
          </w:tcPr>
          <w:p w:rsidR="00BC0460" w:rsidRPr="00AF21E3" w:rsidRDefault="00E612C2" w:rsidP="00E612C2">
            <w:pPr>
              <w:jc w:val="center"/>
            </w:pPr>
            <w:r w:rsidRPr="00AF21E3">
              <w:t>1 644,52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0460" w:rsidRPr="00AF21E3" w:rsidRDefault="00E612C2" w:rsidP="000F7D54">
            <w:pPr>
              <w:jc w:val="center"/>
            </w:pPr>
            <w:r w:rsidRPr="00AF21E3">
              <w:t>1 638,17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0460" w:rsidRPr="00AF21E3" w:rsidRDefault="00BC0460" w:rsidP="00E612C2">
            <w:pPr>
              <w:jc w:val="center"/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9</w:t>
            </w:r>
            <w:r w:rsidR="00E612C2" w:rsidRPr="00AF21E3">
              <w:rPr>
                <w:sz w:val="20"/>
                <w:szCs w:val="20"/>
              </w:rPr>
              <w:t>9</w:t>
            </w:r>
            <w:r w:rsidRPr="00AF21E3">
              <w:rPr>
                <w:sz w:val="20"/>
                <w:szCs w:val="20"/>
              </w:rPr>
              <w:t>,</w:t>
            </w:r>
            <w:r w:rsidR="00E612C2" w:rsidRPr="00AF21E3">
              <w:rPr>
                <w:sz w:val="20"/>
                <w:szCs w:val="20"/>
              </w:rPr>
              <w:t>61</w:t>
            </w:r>
            <w:r w:rsidRPr="00AF21E3">
              <w:rPr>
                <w:sz w:val="20"/>
                <w:szCs w:val="20"/>
              </w:rPr>
              <w:t>%</w:t>
            </w:r>
          </w:p>
        </w:tc>
      </w:tr>
    </w:tbl>
    <w:p w:rsidR="002E19FB" w:rsidRPr="00AF21E3" w:rsidRDefault="002E19FB" w:rsidP="002E19FB">
      <w:pPr>
        <w:jc w:val="both"/>
      </w:pPr>
    </w:p>
    <w:p w:rsidR="00935860" w:rsidRPr="00AF21E3" w:rsidRDefault="00935860" w:rsidP="001D0F62">
      <w:pPr>
        <w:jc w:val="center"/>
        <w:rPr>
          <w:b/>
        </w:rPr>
      </w:pPr>
    </w:p>
    <w:p w:rsidR="00894109" w:rsidRPr="00AF21E3" w:rsidRDefault="00894109" w:rsidP="00D54A5E">
      <w:pPr>
        <w:jc w:val="center"/>
        <w:rPr>
          <w:b/>
        </w:rPr>
      </w:pPr>
      <w:r w:rsidRPr="00AF21E3">
        <w:rPr>
          <w:b/>
        </w:rPr>
        <w:t>НАЦИОНАЛЬНАЯ ОБОРОНА</w:t>
      </w:r>
    </w:p>
    <w:p w:rsidR="00894109" w:rsidRPr="00AF21E3" w:rsidRDefault="00A245C2" w:rsidP="00894109">
      <w:pPr>
        <w:jc w:val="both"/>
      </w:pPr>
      <w:r w:rsidRPr="00AF21E3">
        <w:t xml:space="preserve">    По разделу национальная оборона расходы бюджета направлены на осуществление полномочий по первичному воинскому </w:t>
      </w:r>
      <w:r w:rsidR="004B4939" w:rsidRPr="00AF21E3">
        <w:t>учету</w:t>
      </w:r>
      <w:r w:rsidRPr="00AF21E3">
        <w:t xml:space="preserve"> на территориях, где отсутствуют военные комиссариаты. Средства на исполнение данных полномочий поступают из федерального бюджета.</w:t>
      </w:r>
      <w:r w:rsidR="00FA7925" w:rsidRPr="00AF21E3">
        <w:t xml:space="preserve"> За 201</w:t>
      </w:r>
      <w:r w:rsidR="00E612C2" w:rsidRPr="00AF21E3">
        <w:t>6</w:t>
      </w:r>
      <w:r w:rsidR="00FA7925" w:rsidRPr="00AF21E3">
        <w:t xml:space="preserve"> год расходы составили </w:t>
      </w:r>
      <w:r w:rsidR="00E612C2" w:rsidRPr="00AF21E3">
        <w:rPr>
          <w:b/>
        </w:rPr>
        <w:t>317,00</w:t>
      </w:r>
      <w:r w:rsidR="00FA7925" w:rsidRPr="00AF21E3">
        <w:t xml:space="preserve"> </w:t>
      </w:r>
      <w:proofErr w:type="spellStart"/>
      <w:r w:rsidR="00FA7925" w:rsidRPr="00AF21E3">
        <w:t>тыс</w:t>
      </w:r>
      <w:proofErr w:type="gramStart"/>
      <w:r w:rsidR="00FA7925" w:rsidRPr="00AF21E3">
        <w:t>.р</w:t>
      </w:r>
      <w:proofErr w:type="gramEnd"/>
      <w:r w:rsidR="00FA7925" w:rsidRPr="00AF21E3">
        <w:t>уб</w:t>
      </w:r>
      <w:proofErr w:type="spellEnd"/>
      <w:r w:rsidR="00FA7925" w:rsidRPr="00AF21E3">
        <w:t>.</w:t>
      </w:r>
    </w:p>
    <w:p w:rsidR="00935860" w:rsidRPr="00AF21E3" w:rsidRDefault="00935860" w:rsidP="00894109">
      <w:pPr>
        <w:jc w:val="both"/>
      </w:pPr>
    </w:p>
    <w:p w:rsidR="00935860" w:rsidRPr="00AF21E3" w:rsidRDefault="00935860" w:rsidP="00894109">
      <w:pPr>
        <w:jc w:val="both"/>
      </w:pPr>
    </w:p>
    <w:p w:rsidR="00A245C2" w:rsidRPr="00AF21E3" w:rsidRDefault="00A245C2" w:rsidP="00E769B4">
      <w:pPr>
        <w:jc w:val="center"/>
        <w:rPr>
          <w:b/>
        </w:rPr>
      </w:pPr>
      <w:r w:rsidRPr="00AF21E3">
        <w:rPr>
          <w:b/>
        </w:rPr>
        <w:t>НАЦИОНАЛЬНАЯ БЕЗОПАСНОСТЬ</w:t>
      </w:r>
    </w:p>
    <w:p w:rsidR="00E43724" w:rsidRDefault="00A245C2" w:rsidP="005B768B">
      <w:pPr>
        <w:jc w:val="center"/>
      </w:pPr>
      <w:r w:rsidRPr="00AF21E3">
        <w:rPr>
          <w:b/>
        </w:rPr>
        <w:t>И ПРАВООХРАНИТЕЛЬНАЯ ДЕЯТЕЛЬНОСТЬ</w:t>
      </w:r>
      <w:r w:rsidR="00E43724">
        <w:t xml:space="preserve">     </w:t>
      </w:r>
    </w:p>
    <w:p w:rsidR="00A245C2" w:rsidRPr="00AF21E3" w:rsidRDefault="00E43724" w:rsidP="00A245C2">
      <w:pPr>
        <w:jc w:val="both"/>
      </w:pPr>
      <w:r>
        <w:t xml:space="preserve">    В рамках мероприятий в области ГО и ЧС выделена субсидия МУП «</w:t>
      </w:r>
      <w:proofErr w:type="spellStart"/>
      <w:r>
        <w:t>ЖилкомСервис</w:t>
      </w:r>
      <w:proofErr w:type="spellEnd"/>
      <w:r>
        <w:t>» на содержание диспетчерской службы</w:t>
      </w:r>
      <w:r w:rsidR="00AA3FE2">
        <w:t>, проведены работы по спиливанию</w:t>
      </w:r>
      <w:r w:rsidR="00AA3FE2" w:rsidRPr="00AF21E3">
        <w:t xml:space="preserve"> сухи</w:t>
      </w:r>
      <w:r w:rsidR="00AA3FE2">
        <w:t>х</w:t>
      </w:r>
      <w:r w:rsidR="00AA3FE2" w:rsidRPr="00AF21E3">
        <w:t xml:space="preserve"> деревь</w:t>
      </w:r>
      <w:r w:rsidR="00AA3FE2">
        <w:t xml:space="preserve">ев </w:t>
      </w:r>
      <w:r w:rsidR="00AA3FE2" w:rsidRPr="00AF21E3">
        <w:t xml:space="preserve">в </w:t>
      </w:r>
      <w:r w:rsidR="00AA3FE2">
        <w:t xml:space="preserve">черте </w:t>
      </w:r>
      <w:r w:rsidR="00AA3FE2" w:rsidRPr="00AF21E3">
        <w:t>поселк</w:t>
      </w:r>
      <w:r w:rsidR="00AA3FE2">
        <w:t>а</w:t>
      </w:r>
      <w:r w:rsidR="00B441E8">
        <w:t>, возведению быстровозводимого убежища. Приобретено оборудование для оповещения в поселковые автобусы.</w:t>
      </w:r>
      <w:r>
        <w:t xml:space="preserve"> </w:t>
      </w:r>
    </w:p>
    <w:p w:rsidR="002E26EB" w:rsidRPr="00AF21E3" w:rsidRDefault="00CC1FAE" w:rsidP="002E26EB">
      <w:pPr>
        <w:jc w:val="both"/>
      </w:pPr>
      <w:r w:rsidRPr="00AF21E3">
        <w:t xml:space="preserve">    </w:t>
      </w:r>
      <w:r w:rsidR="002E26EB" w:rsidRPr="00AF21E3">
        <w:t xml:space="preserve">С целью обеспечения первичных мер пожарной безопасности на территории поселения разработана целевая программа «Обеспечение первичных мер пожарной безопасности муниципального образования </w:t>
      </w:r>
      <w:proofErr w:type="spellStart"/>
      <w:r w:rsidR="002E26EB" w:rsidRPr="00AF21E3">
        <w:t>Мамаканское</w:t>
      </w:r>
      <w:proofErr w:type="spellEnd"/>
      <w:r w:rsidR="002E26EB" w:rsidRPr="00AF21E3">
        <w:t xml:space="preserve"> городское поселение», целью которой является повышение эффективности проводимой противопожа</w:t>
      </w:r>
      <w:r w:rsidR="00B441E8">
        <w:t>рной пропаганды среди населения.</w:t>
      </w:r>
      <w:r w:rsidR="002E26EB" w:rsidRPr="00AF21E3">
        <w:t xml:space="preserve">  </w:t>
      </w:r>
      <w:r w:rsidR="00B26F93" w:rsidRPr="00AF21E3">
        <w:t xml:space="preserve"> </w:t>
      </w:r>
      <w:r w:rsidR="00B441E8">
        <w:t xml:space="preserve">В рамках программы на центральной улице поселка смонтировано видеонаблюдение, произведен ремонт пожарного гидранта, </w:t>
      </w:r>
      <w:r w:rsidR="00E43724">
        <w:t xml:space="preserve">приобретены </w:t>
      </w:r>
      <w:r w:rsidR="00B26F93" w:rsidRPr="00AF21E3">
        <w:t xml:space="preserve">огнетушители, </w:t>
      </w:r>
      <w:r w:rsidR="00B441E8">
        <w:t>баннеры,</w:t>
      </w:r>
      <w:r w:rsidR="00B26F93" w:rsidRPr="00AF21E3">
        <w:t xml:space="preserve"> знаки пожарной безопасности</w:t>
      </w:r>
      <w:r w:rsidR="00B441E8">
        <w:t xml:space="preserve">. </w:t>
      </w:r>
      <w:r w:rsidR="002E26EB" w:rsidRPr="00AF21E3">
        <w:t xml:space="preserve">Ожидаемые конечные результаты программы  - снижение количества пожаров, гибели  и </w:t>
      </w:r>
      <w:proofErr w:type="spellStart"/>
      <w:r w:rsidR="002E26EB" w:rsidRPr="00AF21E3">
        <w:t>травмирования</w:t>
      </w:r>
      <w:proofErr w:type="spellEnd"/>
      <w:r w:rsidR="002E26EB" w:rsidRPr="00AF21E3">
        <w:t xml:space="preserve"> людей, сокращение материального ущерба от чрезвычайных ситуаций и пожаров.</w:t>
      </w:r>
      <w:r w:rsidR="00FA7925" w:rsidRPr="00AF21E3">
        <w:t xml:space="preserve"> Расходы в 201</w:t>
      </w:r>
      <w:r w:rsidR="00D65D3C" w:rsidRPr="00AF21E3">
        <w:t>6</w:t>
      </w:r>
      <w:r w:rsidR="00FA7925" w:rsidRPr="00AF21E3">
        <w:t xml:space="preserve"> году составили </w:t>
      </w:r>
      <w:r w:rsidR="00D65D3C" w:rsidRPr="00AF21E3">
        <w:rPr>
          <w:b/>
        </w:rPr>
        <w:t>465,72</w:t>
      </w:r>
      <w:r w:rsidR="00FA7925" w:rsidRPr="00AF21E3">
        <w:t xml:space="preserve"> </w:t>
      </w:r>
      <w:proofErr w:type="spellStart"/>
      <w:r w:rsidR="00FA7925" w:rsidRPr="00AF21E3">
        <w:t>тыс</w:t>
      </w:r>
      <w:proofErr w:type="gramStart"/>
      <w:r w:rsidR="00FA7925" w:rsidRPr="00AF21E3">
        <w:t>.р</w:t>
      </w:r>
      <w:proofErr w:type="gramEnd"/>
      <w:r w:rsidR="00FA7925" w:rsidRPr="00AF21E3">
        <w:t>уб</w:t>
      </w:r>
      <w:proofErr w:type="spellEnd"/>
      <w:r w:rsidR="00FA7925" w:rsidRPr="00AF21E3">
        <w:t>.</w:t>
      </w:r>
    </w:p>
    <w:p w:rsidR="00385752" w:rsidRPr="00AF21E3" w:rsidRDefault="00385752" w:rsidP="00385752">
      <w:pPr>
        <w:jc w:val="center"/>
        <w:rPr>
          <w:b/>
        </w:rPr>
      </w:pPr>
    </w:p>
    <w:p w:rsidR="00385752" w:rsidRPr="00AF21E3" w:rsidRDefault="00385752" w:rsidP="00385752">
      <w:pPr>
        <w:jc w:val="center"/>
        <w:rPr>
          <w:b/>
        </w:rPr>
      </w:pPr>
      <w:r w:rsidRPr="00AF21E3">
        <w:rPr>
          <w:b/>
        </w:rPr>
        <w:t>НАЦИОНАЛЬНАЯ ЭКОНОМИКА</w:t>
      </w:r>
    </w:p>
    <w:p w:rsidR="00385752" w:rsidRPr="00AF21E3" w:rsidRDefault="00385752" w:rsidP="00385752">
      <w:pPr>
        <w:jc w:val="both"/>
      </w:pPr>
      <w:r w:rsidRPr="00AF21E3">
        <w:t xml:space="preserve">      Раздел национальная экономика отражает расходы бюджета по следующим подстатьям и за 201</w:t>
      </w:r>
      <w:r w:rsidR="00D65D3C" w:rsidRPr="00AF21E3">
        <w:t>6</w:t>
      </w:r>
      <w:r w:rsidRPr="00AF21E3">
        <w:t xml:space="preserve"> год исполнен в сумме </w:t>
      </w:r>
      <w:r w:rsidRPr="00AF21E3">
        <w:rPr>
          <w:b/>
        </w:rPr>
        <w:t>1</w:t>
      </w:r>
      <w:r w:rsidR="00D65D3C" w:rsidRPr="00AF21E3">
        <w:rPr>
          <w:b/>
        </w:rPr>
        <w:t> 659,71</w:t>
      </w:r>
      <w:r w:rsidRPr="00AF21E3">
        <w:t xml:space="preserve"> </w:t>
      </w:r>
      <w:proofErr w:type="spellStart"/>
      <w:r w:rsidRPr="00AF21E3">
        <w:t>тыс</w:t>
      </w:r>
      <w:proofErr w:type="gramStart"/>
      <w:r w:rsidRPr="00AF21E3">
        <w:t>.р</w:t>
      </w:r>
      <w:proofErr w:type="gramEnd"/>
      <w:r w:rsidRPr="00AF21E3">
        <w:t>уб</w:t>
      </w:r>
      <w:proofErr w:type="spellEnd"/>
      <w:r w:rsidRPr="00AF21E3">
        <w:t>.</w:t>
      </w:r>
    </w:p>
    <w:p w:rsidR="004477EB" w:rsidRPr="00AF21E3" w:rsidRDefault="004477EB" w:rsidP="00385752">
      <w:pPr>
        <w:jc w:val="both"/>
      </w:pPr>
    </w:p>
    <w:p w:rsidR="00385752" w:rsidRPr="00AF21E3" w:rsidRDefault="00385752" w:rsidP="00385752">
      <w:pPr>
        <w:jc w:val="center"/>
        <w:rPr>
          <w:b/>
        </w:rPr>
      </w:pPr>
      <w:r w:rsidRPr="00AF21E3">
        <w:rPr>
          <w:b/>
        </w:rPr>
        <w:t>Общеэкономические вопросы</w:t>
      </w:r>
    </w:p>
    <w:p w:rsidR="00385752" w:rsidRPr="00AF21E3" w:rsidRDefault="00385752" w:rsidP="00385752">
      <w:pPr>
        <w:jc w:val="center"/>
        <w:rPr>
          <w:b/>
        </w:rPr>
      </w:pPr>
    </w:p>
    <w:p w:rsidR="00385752" w:rsidRPr="00AF21E3" w:rsidRDefault="00385752" w:rsidP="00385752">
      <w:pPr>
        <w:jc w:val="both"/>
      </w:pPr>
      <w:r w:rsidRPr="00AF21E3">
        <w:t xml:space="preserve">      Расходы по подразделу «Общеэкономические вопросы» связаны с осуществлением областных государственных полномочий по регулированию тарифов на услуги организаций коммунального комплекса, в 201</w:t>
      </w:r>
      <w:r w:rsidR="00D65D3C" w:rsidRPr="00AF21E3">
        <w:t>6</w:t>
      </w:r>
      <w:r w:rsidRPr="00AF21E3">
        <w:t xml:space="preserve"> годы составили </w:t>
      </w:r>
      <w:r w:rsidRPr="00AF21E3">
        <w:rPr>
          <w:b/>
        </w:rPr>
        <w:t>133,4</w:t>
      </w:r>
      <w:r w:rsidR="00D65D3C" w:rsidRPr="00AF21E3">
        <w:rPr>
          <w:b/>
        </w:rPr>
        <w:t>0</w:t>
      </w:r>
      <w:r w:rsidRPr="00AF21E3">
        <w:t xml:space="preserve"> </w:t>
      </w:r>
      <w:proofErr w:type="spellStart"/>
      <w:r w:rsidRPr="00AF21E3">
        <w:t>тыс</w:t>
      </w:r>
      <w:proofErr w:type="gramStart"/>
      <w:r w:rsidRPr="00AF21E3">
        <w:t>.р</w:t>
      </w:r>
      <w:proofErr w:type="gramEnd"/>
      <w:r w:rsidRPr="00AF21E3">
        <w:t>уб</w:t>
      </w:r>
      <w:proofErr w:type="spellEnd"/>
      <w:r w:rsidRPr="00AF21E3">
        <w:t>.</w:t>
      </w:r>
    </w:p>
    <w:p w:rsidR="00385752" w:rsidRPr="00AF21E3" w:rsidRDefault="00385752" w:rsidP="00385752">
      <w:pPr>
        <w:jc w:val="both"/>
      </w:pPr>
    </w:p>
    <w:p w:rsidR="00EC1AEC" w:rsidRPr="00AF21E3" w:rsidRDefault="00EC1AEC" w:rsidP="00585B71">
      <w:pPr>
        <w:jc w:val="both"/>
      </w:pPr>
    </w:p>
    <w:p w:rsidR="00133C9F" w:rsidRPr="00AF21E3" w:rsidRDefault="00133C9F" w:rsidP="00585B71">
      <w:pPr>
        <w:jc w:val="center"/>
        <w:rPr>
          <w:b/>
          <w:color w:val="000000"/>
        </w:rPr>
      </w:pPr>
      <w:r w:rsidRPr="00AF21E3">
        <w:rPr>
          <w:b/>
          <w:color w:val="000000"/>
        </w:rPr>
        <w:t>Транспорт</w:t>
      </w:r>
    </w:p>
    <w:p w:rsidR="00935860" w:rsidRPr="00AF21E3" w:rsidRDefault="00935860" w:rsidP="00585B71">
      <w:pPr>
        <w:jc w:val="center"/>
        <w:rPr>
          <w:b/>
          <w:color w:val="000000"/>
        </w:rPr>
      </w:pPr>
    </w:p>
    <w:p w:rsidR="00133C9F" w:rsidRPr="00AF21E3" w:rsidRDefault="00585B71" w:rsidP="00133C9F">
      <w:pPr>
        <w:jc w:val="both"/>
        <w:rPr>
          <w:color w:val="000000"/>
        </w:rPr>
      </w:pPr>
      <w:r w:rsidRPr="00AF21E3">
        <w:rPr>
          <w:color w:val="000000"/>
        </w:rPr>
        <w:t xml:space="preserve">       </w:t>
      </w:r>
      <w:r w:rsidR="00133C9F" w:rsidRPr="00AF21E3">
        <w:rPr>
          <w:color w:val="000000"/>
        </w:rPr>
        <w:t>В соответстви</w:t>
      </w:r>
      <w:r w:rsidRPr="00AF21E3">
        <w:rPr>
          <w:color w:val="000000"/>
        </w:rPr>
        <w:t>е</w:t>
      </w:r>
      <w:r w:rsidR="00133C9F" w:rsidRPr="00AF21E3">
        <w:rPr>
          <w:color w:val="000000"/>
        </w:rPr>
        <w:t xml:space="preserve"> с п.7 ст.14 131-ФЗ ежегодно администрация </w:t>
      </w:r>
      <w:proofErr w:type="spellStart"/>
      <w:r w:rsidR="00133C9F" w:rsidRPr="00AF21E3">
        <w:rPr>
          <w:color w:val="000000"/>
        </w:rPr>
        <w:t>Мамаканского</w:t>
      </w:r>
      <w:proofErr w:type="spellEnd"/>
      <w:r w:rsidR="00133C9F" w:rsidRPr="00AF21E3">
        <w:rPr>
          <w:color w:val="000000"/>
        </w:rPr>
        <w:t xml:space="preserve"> городского поселения организует транспортное обслуживание населения, а именно решение транспортного вопроса на  весенне-летний период, подвозка пассажиров до взвоза р. Витим. </w:t>
      </w:r>
    </w:p>
    <w:p w:rsidR="00133C9F" w:rsidRPr="00AF21E3" w:rsidRDefault="00585B71" w:rsidP="00133C9F">
      <w:pPr>
        <w:jc w:val="both"/>
      </w:pPr>
      <w:r w:rsidRPr="00AF21E3">
        <w:rPr>
          <w:color w:val="000000"/>
        </w:rPr>
        <w:t xml:space="preserve">       </w:t>
      </w:r>
      <w:r w:rsidR="00133C9F" w:rsidRPr="00AF21E3">
        <w:rPr>
          <w:color w:val="000000"/>
        </w:rPr>
        <w:t>В 201</w:t>
      </w:r>
      <w:r w:rsidR="00D65D3C" w:rsidRPr="00AF21E3">
        <w:rPr>
          <w:color w:val="000000"/>
        </w:rPr>
        <w:t>6</w:t>
      </w:r>
      <w:r w:rsidR="00133C9F" w:rsidRPr="00AF21E3">
        <w:rPr>
          <w:color w:val="000000"/>
        </w:rPr>
        <w:t xml:space="preserve"> году из бюджета муниципального образования </w:t>
      </w:r>
      <w:proofErr w:type="spellStart"/>
      <w:r w:rsidR="00133C9F" w:rsidRPr="00AF21E3">
        <w:rPr>
          <w:color w:val="000000"/>
        </w:rPr>
        <w:t>Мамаканское</w:t>
      </w:r>
      <w:proofErr w:type="spellEnd"/>
      <w:r w:rsidR="00133C9F" w:rsidRPr="00AF21E3">
        <w:rPr>
          <w:color w:val="000000"/>
        </w:rPr>
        <w:t xml:space="preserve"> городское поселение </w:t>
      </w:r>
      <w:r w:rsidRPr="00AF21E3">
        <w:rPr>
          <w:color w:val="000000"/>
        </w:rPr>
        <w:t xml:space="preserve">по подразделу «Транспорт» </w:t>
      </w:r>
      <w:r w:rsidR="00133C9F" w:rsidRPr="00AF21E3">
        <w:rPr>
          <w:color w:val="000000"/>
        </w:rPr>
        <w:t xml:space="preserve">была выделена субсидия в размере </w:t>
      </w:r>
      <w:r w:rsidR="00D65D3C" w:rsidRPr="00AF21E3">
        <w:rPr>
          <w:b/>
          <w:color w:val="000000"/>
        </w:rPr>
        <w:t>511,13</w:t>
      </w:r>
      <w:r w:rsidR="00133C9F" w:rsidRPr="00AF21E3">
        <w:rPr>
          <w:color w:val="000000"/>
        </w:rPr>
        <w:t xml:space="preserve"> тыс. руб. на возмещение </w:t>
      </w:r>
      <w:r w:rsidR="00133C9F" w:rsidRPr="00AF21E3">
        <w:t>недополученных доходов ООО «УК Город» за предоставление транспортных услуг населению по тарифам, не обеспечивающим возмещение издержек.</w:t>
      </w:r>
    </w:p>
    <w:p w:rsidR="00EC1AEC" w:rsidRPr="00AF21E3" w:rsidRDefault="00EC1AEC" w:rsidP="00133C9F">
      <w:pPr>
        <w:jc w:val="both"/>
      </w:pPr>
    </w:p>
    <w:p w:rsidR="00133C9F" w:rsidRPr="00AF21E3" w:rsidRDefault="00F0093E" w:rsidP="00585B71">
      <w:pPr>
        <w:jc w:val="center"/>
        <w:rPr>
          <w:b/>
        </w:rPr>
      </w:pPr>
      <w:r w:rsidRPr="00AF21E3">
        <w:rPr>
          <w:b/>
        </w:rPr>
        <w:t>Дорожное хозяйство</w:t>
      </w:r>
    </w:p>
    <w:p w:rsidR="00935860" w:rsidRPr="00AF21E3" w:rsidRDefault="00935860" w:rsidP="00585B71">
      <w:pPr>
        <w:jc w:val="center"/>
        <w:rPr>
          <w:b/>
        </w:rPr>
      </w:pPr>
    </w:p>
    <w:p w:rsidR="00B53D93" w:rsidRPr="00AF21E3" w:rsidRDefault="002B1B5B" w:rsidP="00133C9F">
      <w:pPr>
        <w:jc w:val="both"/>
      </w:pPr>
      <w:r w:rsidRPr="00AF21E3">
        <w:t xml:space="preserve">     </w:t>
      </w:r>
      <w:r w:rsidR="00585B71" w:rsidRPr="00AF21E3">
        <w:t xml:space="preserve"> </w:t>
      </w:r>
      <w:r w:rsidRPr="00AF21E3">
        <w:t xml:space="preserve"> В целях организации исполнения полномочий по обеспечению бесперебойного и безопасного дорожного движения транспортных средств на автомобильных дорогах общего </w:t>
      </w:r>
      <w:r w:rsidRPr="00AF21E3">
        <w:lastRenderedPageBreak/>
        <w:t xml:space="preserve">пользования проведены работы </w:t>
      </w:r>
      <w:r w:rsidR="00B53D93" w:rsidRPr="00AF21E3">
        <w:t xml:space="preserve">на сумму </w:t>
      </w:r>
      <w:r w:rsidR="00D65D3C" w:rsidRPr="00AF21E3">
        <w:rPr>
          <w:b/>
        </w:rPr>
        <w:t>1015,18</w:t>
      </w:r>
      <w:r w:rsidR="00B53D93" w:rsidRPr="00AF21E3">
        <w:t xml:space="preserve"> </w:t>
      </w:r>
      <w:proofErr w:type="spellStart"/>
      <w:r w:rsidR="00B53D93" w:rsidRPr="00AF21E3">
        <w:t>тыс</w:t>
      </w:r>
      <w:proofErr w:type="gramStart"/>
      <w:r w:rsidR="00B53D93" w:rsidRPr="00AF21E3">
        <w:t>.р</w:t>
      </w:r>
      <w:proofErr w:type="gramEnd"/>
      <w:r w:rsidR="00B53D93" w:rsidRPr="00AF21E3">
        <w:t>уб</w:t>
      </w:r>
      <w:proofErr w:type="spellEnd"/>
      <w:r w:rsidR="00B53D93" w:rsidRPr="00AF21E3">
        <w:t xml:space="preserve">. </w:t>
      </w:r>
      <w:r w:rsidRPr="00AF21E3">
        <w:t>по планировке и о</w:t>
      </w:r>
      <w:r w:rsidR="00B53D93" w:rsidRPr="00AF21E3">
        <w:t>чистке дорог от снежного наката,</w:t>
      </w:r>
      <w:r w:rsidRPr="00AF21E3">
        <w:t xml:space="preserve"> </w:t>
      </w:r>
      <w:r w:rsidR="005734D1" w:rsidRPr="00AF21E3">
        <w:t>очистке закрытых дренажей от наледи и мусора в районе аэропорта и ул. Гидро</w:t>
      </w:r>
      <w:r w:rsidR="004D2521" w:rsidRPr="00AF21E3">
        <w:t xml:space="preserve">строителей, </w:t>
      </w:r>
      <w:r w:rsidR="005734D1" w:rsidRPr="00AF21E3">
        <w:t xml:space="preserve"> восстановлены и очищены профили канав от ГЭС до базы МУП «ЖКХ п. </w:t>
      </w:r>
      <w:proofErr w:type="spellStart"/>
      <w:r w:rsidR="005734D1" w:rsidRPr="00AF21E3">
        <w:t>Мамакан</w:t>
      </w:r>
      <w:proofErr w:type="spellEnd"/>
      <w:r w:rsidR="005734D1" w:rsidRPr="00AF21E3">
        <w:t>», от базы до дороги на Совхоз, от дорог</w:t>
      </w:r>
      <w:r w:rsidR="004D2521" w:rsidRPr="00AF21E3">
        <w:t xml:space="preserve">и на Совхоз до ул. </w:t>
      </w:r>
      <w:proofErr w:type="gramStart"/>
      <w:r w:rsidR="004D2521" w:rsidRPr="00AF21E3">
        <w:t>Строительная</w:t>
      </w:r>
      <w:proofErr w:type="gramEnd"/>
      <w:r w:rsidR="004D2521" w:rsidRPr="00AF21E3">
        <w:t>.</w:t>
      </w:r>
      <w:r w:rsidR="00B53D93" w:rsidRPr="00AF21E3">
        <w:t xml:space="preserve"> </w:t>
      </w:r>
      <w:r w:rsidR="004D2521" w:rsidRPr="00AF21E3">
        <w:t xml:space="preserve"> </w:t>
      </w:r>
    </w:p>
    <w:p w:rsidR="00060136" w:rsidRPr="00AF21E3" w:rsidRDefault="00B53D93" w:rsidP="00133C9F">
      <w:pPr>
        <w:jc w:val="both"/>
      </w:pPr>
      <w:r w:rsidRPr="00AF21E3">
        <w:t xml:space="preserve">     </w:t>
      </w:r>
    </w:p>
    <w:p w:rsidR="00385752" w:rsidRPr="00AF21E3" w:rsidRDefault="00385752" w:rsidP="00060136">
      <w:pPr>
        <w:jc w:val="both"/>
      </w:pPr>
    </w:p>
    <w:p w:rsidR="00385752" w:rsidRPr="00AF21E3" w:rsidRDefault="00385752" w:rsidP="00385752">
      <w:pPr>
        <w:jc w:val="center"/>
      </w:pPr>
      <w:r w:rsidRPr="00AF21E3">
        <w:rPr>
          <w:b/>
        </w:rPr>
        <w:t>ЖИЛИЩНО-КОММУНАЛЬНОЕ ХОЗЯЙСТВО</w:t>
      </w:r>
    </w:p>
    <w:p w:rsidR="00385752" w:rsidRPr="00AF21E3" w:rsidRDefault="00385752" w:rsidP="00385752">
      <w:pPr>
        <w:jc w:val="both"/>
      </w:pPr>
      <w:r w:rsidRPr="00AF21E3">
        <w:t xml:space="preserve">         На территории муниципального образования </w:t>
      </w:r>
      <w:proofErr w:type="spellStart"/>
      <w:r w:rsidRPr="00AF21E3">
        <w:t>Мамаканское</w:t>
      </w:r>
      <w:proofErr w:type="spellEnd"/>
      <w:r w:rsidRPr="00AF21E3">
        <w:t xml:space="preserve"> городское поселение обслуживанием жилого фонда и оказанием услуг населению с 2015 года занимается Муниципальное унитарное предприятие «Жилищно-коммунальный Сервис».</w:t>
      </w:r>
    </w:p>
    <w:p w:rsidR="00385752" w:rsidRPr="00AF21E3" w:rsidRDefault="00385752" w:rsidP="00385752">
      <w:pPr>
        <w:jc w:val="both"/>
      </w:pPr>
      <w:r w:rsidRPr="00AF21E3">
        <w:t xml:space="preserve">         Общая площадь жилищного фонда муниципального образования </w:t>
      </w:r>
      <w:proofErr w:type="spellStart"/>
      <w:r w:rsidRPr="00AF21E3">
        <w:t>Мамаканское</w:t>
      </w:r>
      <w:proofErr w:type="spellEnd"/>
      <w:r w:rsidRPr="00AF21E3">
        <w:t xml:space="preserve"> городское поселение на 01.01.201</w:t>
      </w:r>
      <w:r w:rsidR="007A1CA8" w:rsidRPr="00AF21E3">
        <w:t>7</w:t>
      </w:r>
      <w:r w:rsidRPr="00AF21E3">
        <w:t xml:space="preserve"> года составляет  </w:t>
      </w:r>
      <w:r w:rsidR="00DE7789" w:rsidRPr="00AF21E3">
        <w:t xml:space="preserve">52 009,93 </w:t>
      </w:r>
      <w:r w:rsidRPr="00AF21E3">
        <w:t xml:space="preserve"> </w:t>
      </w:r>
      <w:proofErr w:type="spellStart"/>
      <w:r w:rsidRPr="00AF21E3">
        <w:t>кв.м</w:t>
      </w:r>
      <w:proofErr w:type="spellEnd"/>
      <w:r w:rsidRPr="00AF21E3">
        <w:t xml:space="preserve">. Из них в муниципальной собственности находится    </w:t>
      </w:r>
      <w:r w:rsidR="00DE7789" w:rsidRPr="00AF21E3">
        <w:t>13</w:t>
      </w:r>
      <w:r w:rsidR="00D34DBA" w:rsidRPr="00AF21E3">
        <w:t> 640,32</w:t>
      </w:r>
      <w:r w:rsidRPr="00AF21E3">
        <w:t xml:space="preserve">  </w:t>
      </w:r>
      <w:proofErr w:type="spellStart"/>
      <w:r w:rsidRPr="00AF21E3">
        <w:t>кв.м</w:t>
      </w:r>
      <w:proofErr w:type="spellEnd"/>
      <w:r w:rsidRPr="00AF21E3">
        <w:t xml:space="preserve">., приватизировано  - </w:t>
      </w:r>
      <w:r w:rsidR="00DE7789" w:rsidRPr="00AF21E3">
        <w:t>38</w:t>
      </w:r>
      <w:r w:rsidR="00D34DBA" w:rsidRPr="00AF21E3">
        <w:t> 369,61</w:t>
      </w:r>
      <w:r w:rsidRPr="00AF21E3">
        <w:t xml:space="preserve"> кв. м. </w:t>
      </w:r>
    </w:p>
    <w:p w:rsidR="00E7291A" w:rsidRPr="00AF21E3" w:rsidRDefault="00385752" w:rsidP="00385752">
      <w:pPr>
        <w:jc w:val="both"/>
      </w:pPr>
      <w:r w:rsidRPr="00AF21E3">
        <w:t xml:space="preserve">         </w:t>
      </w:r>
    </w:p>
    <w:p w:rsidR="00385752" w:rsidRPr="00AF21E3" w:rsidRDefault="00385752" w:rsidP="00E7291A">
      <w:pPr>
        <w:jc w:val="center"/>
      </w:pPr>
      <w:r w:rsidRPr="00AF21E3">
        <w:t>Информация по оплате за жилье и коммунальные услуги</w:t>
      </w:r>
    </w:p>
    <w:p w:rsidR="00385752" w:rsidRPr="00AF21E3" w:rsidRDefault="00385752" w:rsidP="00385752">
      <w:pPr>
        <w:jc w:val="right"/>
      </w:pPr>
      <w:r w:rsidRPr="00AF21E3">
        <w:t xml:space="preserve">таблица 4, </w:t>
      </w:r>
      <w:proofErr w:type="spellStart"/>
      <w:r w:rsidRPr="00AF21E3">
        <w:t>тыс</w:t>
      </w:r>
      <w:proofErr w:type="gramStart"/>
      <w:r w:rsidRPr="00AF21E3">
        <w:t>.р</w:t>
      </w:r>
      <w:proofErr w:type="gramEnd"/>
      <w:r w:rsidRPr="00AF21E3">
        <w:t>уб</w:t>
      </w:r>
      <w:proofErr w:type="spellEnd"/>
      <w:r w:rsidRPr="00AF21E3">
        <w:t>.</w:t>
      </w:r>
    </w:p>
    <w:p w:rsidR="00E7291A" w:rsidRPr="00AF21E3" w:rsidRDefault="00E7291A" w:rsidP="00385752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E7291A" w:rsidRPr="00AF21E3" w:rsidTr="00C03EC6">
        <w:tc>
          <w:tcPr>
            <w:tcW w:w="2463" w:type="dxa"/>
            <w:vMerge w:val="restart"/>
          </w:tcPr>
          <w:p w:rsidR="00E7291A" w:rsidRPr="00AF21E3" w:rsidRDefault="00E7291A" w:rsidP="00E7291A">
            <w:pPr>
              <w:jc w:val="center"/>
            </w:pPr>
            <w:r w:rsidRPr="00AF21E3">
              <w:rPr>
                <w:sz w:val="22"/>
                <w:szCs w:val="22"/>
              </w:rPr>
              <w:t>Наименование предприятия ЖКК</w:t>
            </w:r>
          </w:p>
        </w:tc>
        <w:tc>
          <w:tcPr>
            <w:tcW w:w="4926" w:type="dxa"/>
            <w:gridSpan w:val="2"/>
          </w:tcPr>
          <w:p w:rsidR="00E7291A" w:rsidRPr="00AF21E3" w:rsidRDefault="007A1CA8" w:rsidP="00E7291A">
            <w:pPr>
              <w:jc w:val="center"/>
            </w:pPr>
            <w:r w:rsidRPr="00AF21E3">
              <w:t>2016</w:t>
            </w:r>
            <w:r w:rsidR="00E7291A" w:rsidRPr="00AF21E3">
              <w:t xml:space="preserve"> год</w:t>
            </w:r>
          </w:p>
        </w:tc>
        <w:tc>
          <w:tcPr>
            <w:tcW w:w="2464" w:type="dxa"/>
            <w:vMerge w:val="restart"/>
          </w:tcPr>
          <w:p w:rsidR="00E7291A" w:rsidRPr="00AF21E3" w:rsidRDefault="00E7291A" w:rsidP="00C03EC6">
            <w:pPr>
              <w:jc w:val="center"/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Уровень собираемости, %</w:t>
            </w:r>
          </w:p>
        </w:tc>
      </w:tr>
      <w:tr w:rsidR="00E7291A" w:rsidRPr="00AF21E3" w:rsidTr="00E7291A">
        <w:tc>
          <w:tcPr>
            <w:tcW w:w="2463" w:type="dxa"/>
            <w:vMerge/>
          </w:tcPr>
          <w:p w:rsidR="00E7291A" w:rsidRPr="00AF21E3" w:rsidRDefault="00E7291A" w:rsidP="00E7291A">
            <w:pPr>
              <w:jc w:val="center"/>
            </w:pPr>
          </w:p>
        </w:tc>
        <w:tc>
          <w:tcPr>
            <w:tcW w:w="2463" w:type="dxa"/>
          </w:tcPr>
          <w:p w:rsidR="00E7291A" w:rsidRPr="00AF21E3" w:rsidRDefault="00E7291A" w:rsidP="00C03EC6">
            <w:pPr>
              <w:jc w:val="center"/>
              <w:rPr>
                <w:sz w:val="22"/>
                <w:szCs w:val="22"/>
              </w:rPr>
            </w:pPr>
            <w:r w:rsidRPr="00AF21E3">
              <w:rPr>
                <w:sz w:val="22"/>
                <w:szCs w:val="22"/>
              </w:rPr>
              <w:t>начислено</w:t>
            </w:r>
          </w:p>
        </w:tc>
        <w:tc>
          <w:tcPr>
            <w:tcW w:w="2463" w:type="dxa"/>
          </w:tcPr>
          <w:p w:rsidR="00E7291A" w:rsidRPr="00AF21E3" w:rsidRDefault="00E7291A" w:rsidP="00C03EC6">
            <w:pPr>
              <w:jc w:val="center"/>
            </w:pPr>
            <w:r w:rsidRPr="00AF21E3">
              <w:t>оплачено</w:t>
            </w:r>
          </w:p>
        </w:tc>
        <w:tc>
          <w:tcPr>
            <w:tcW w:w="2464" w:type="dxa"/>
            <w:vMerge/>
          </w:tcPr>
          <w:p w:rsidR="00E7291A" w:rsidRPr="00AF21E3" w:rsidRDefault="00E7291A" w:rsidP="00385752">
            <w:pPr>
              <w:jc w:val="right"/>
            </w:pPr>
          </w:p>
        </w:tc>
      </w:tr>
      <w:tr w:rsidR="009D09B3" w:rsidRPr="00AF21E3" w:rsidTr="009D09B3">
        <w:tc>
          <w:tcPr>
            <w:tcW w:w="2463" w:type="dxa"/>
            <w:vAlign w:val="center"/>
          </w:tcPr>
          <w:p w:rsidR="009D09B3" w:rsidRPr="00AF21E3" w:rsidRDefault="009D09B3" w:rsidP="009D09B3">
            <w:pPr>
              <w:rPr>
                <w:sz w:val="22"/>
                <w:szCs w:val="22"/>
              </w:rPr>
            </w:pPr>
            <w:r w:rsidRPr="00AF21E3">
              <w:rPr>
                <w:sz w:val="22"/>
                <w:szCs w:val="22"/>
              </w:rPr>
              <w:t>МУП «</w:t>
            </w:r>
            <w:proofErr w:type="spellStart"/>
            <w:r w:rsidRPr="00AF21E3">
              <w:rPr>
                <w:sz w:val="22"/>
                <w:szCs w:val="22"/>
              </w:rPr>
              <w:t>ЖилкомСервис</w:t>
            </w:r>
            <w:proofErr w:type="spellEnd"/>
            <w:r w:rsidRPr="00AF21E3">
              <w:rPr>
                <w:sz w:val="22"/>
                <w:szCs w:val="22"/>
              </w:rPr>
              <w:t>»</w:t>
            </w:r>
          </w:p>
          <w:p w:rsidR="009D09B3" w:rsidRPr="00AF21E3" w:rsidRDefault="009D09B3" w:rsidP="009D09B3"/>
        </w:tc>
        <w:tc>
          <w:tcPr>
            <w:tcW w:w="2463" w:type="dxa"/>
            <w:vAlign w:val="center"/>
          </w:tcPr>
          <w:p w:rsidR="009D09B3" w:rsidRPr="009D09B3" w:rsidRDefault="009D09B3" w:rsidP="009D09B3">
            <w:pPr>
              <w:jc w:val="center"/>
            </w:pPr>
          </w:p>
          <w:p w:rsidR="009D09B3" w:rsidRPr="009D09B3" w:rsidRDefault="009D09B3" w:rsidP="009D09B3">
            <w:pPr>
              <w:jc w:val="center"/>
            </w:pPr>
            <w:r w:rsidRPr="009D09B3">
              <w:t>49 605,50</w:t>
            </w:r>
          </w:p>
        </w:tc>
        <w:tc>
          <w:tcPr>
            <w:tcW w:w="2463" w:type="dxa"/>
            <w:vAlign w:val="center"/>
          </w:tcPr>
          <w:p w:rsidR="009D09B3" w:rsidRPr="009D09B3" w:rsidRDefault="009D09B3" w:rsidP="009D09B3">
            <w:pPr>
              <w:jc w:val="center"/>
            </w:pPr>
          </w:p>
          <w:p w:rsidR="009D09B3" w:rsidRPr="009D09B3" w:rsidRDefault="009D09B3" w:rsidP="009D09B3">
            <w:pPr>
              <w:jc w:val="center"/>
            </w:pPr>
            <w:r w:rsidRPr="009D09B3">
              <w:t>41 787,90</w:t>
            </w:r>
          </w:p>
        </w:tc>
        <w:tc>
          <w:tcPr>
            <w:tcW w:w="2464" w:type="dxa"/>
            <w:vAlign w:val="center"/>
          </w:tcPr>
          <w:p w:rsidR="009D09B3" w:rsidRPr="009D09B3" w:rsidRDefault="009D09B3" w:rsidP="009D09B3">
            <w:pPr>
              <w:jc w:val="center"/>
            </w:pPr>
          </w:p>
          <w:p w:rsidR="009D09B3" w:rsidRPr="009D09B3" w:rsidRDefault="009D09B3" w:rsidP="009D09B3">
            <w:pPr>
              <w:jc w:val="center"/>
            </w:pPr>
            <w:r w:rsidRPr="009D09B3">
              <w:t>84,24</w:t>
            </w:r>
          </w:p>
        </w:tc>
      </w:tr>
      <w:tr w:rsidR="00EE0FEF" w:rsidRPr="00AF21E3" w:rsidTr="009D09B3">
        <w:tc>
          <w:tcPr>
            <w:tcW w:w="2463" w:type="dxa"/>
            <w:vAlign w:val="center"/>
          </w:tcPr>
          <w:p w:rsidR="00EE0FEF" w:rsidRPr="00AF21E3" w:rsidRDefault="00EE0FEF" w:rsidP="009D09B3">
            <w:pPr>
              <w:rPr>
                <w:b/>
                <w:sz w:val="22"/>
                <w:szCs w:val="22"/>
              </w:rPr>
            </w:pPr>
            <w:r w:rsidRPr="00AF21E3">
              <w:rPr>
                <w:b/>
                <w:sz w:val="22"/>
                <w:szCs w:val="22"/>
              </w:rPr>
              <w:t>ИТОГО по муниципальному образованию</w:t>
            </w:r>
          </w:p>
        </w:tc>
        <w:tc>
          <w:tcPr>
            <w:tcW w:w="2463" w:type="dxa"/>
            <w:vAlign w:val="center"/>
          </w:tcPr>
          <w:p w:rsidR="00EE0FEF" w:rsidRPr="00AF21E3" w:rsidRDefault="00EE0FEF" w:rsidP="009D09B3">
            <w:pPr>
              <w:jc w:val="center"/>
              <w:rPr>
                <w:b/>
              </w:rPr>
            </w:pPr>
          </w:p>
          <w:p w:rsidR="00EE0FEF" w:rsidRPr="00AF21E3" w:rsidRDefault="009D09B3" w:rsidP="009D09B3">
            <w:pPr>
              <w:jc w:val="center"/>
              <w:rPr>
                <w:b/>
              </w:rPr>
            </w:pPr>
            <w:r>
              <w:rPr>
                <w:b/>
              </w:rPr>
              <w:t>49 605,50</w:t>
            </w:r>
          </w:p>
        </w:tc>
        <w:tc>
          <w:tcPr>
            <w:tcW w:w="2463" w:type="dxa"/>
            <w:vAlign w:val="center"/>
          </w:tcPr>
          <w:p w:rsidR="00EE0FEF" w:rsidRPr="00AF21E3" w:rsidRDefault="00EE0FEF" w:rsidP="009D09B3">
            <w:pPr>
              <w:jc w:val="center"/>
              <w:rPr>
                <w:b/>
              </w:rPr>
            </w:pPr>
          </w:p>
          <w:p w:rsidR="00EE0FEF" w:rsidRPr="00AF21E3" w:rsidRDefault="009D09B3" w:rsidP="009D09B3">
            <w:pPr>
              <w:jc w:val="center"/>
              <w:rPr>
                <w:b/>
              </w:rPr>
            </w:pPr>
            <w:r>
              <w:rPr>
                <w:b/>
              </w:rPr>
              <w:t>41 787,90</w:t>
            </w:r>
          </w:p>
        </w:tc>
        <w:tc>
          <w:tcPr>
            <w:tcW w:w="2464" w:type="dxa"/>
            <w:vAlign w:val="center"/>
          </w:tcPr>
          <w:p w:rsidR="00EE0FEF" w:rsidRPr="00AF21E3" w:rsidRDefault="00EE0FEF" w:rsidP="009D09B3">
            <w:pPr>
              <w:jc w:val="center"/>
              <w:rPr>
                <w:b/>
              </w:rPr>
            </w:pPr>
          </w:p>
          <w:p w:rsidR="00EE0FEF" w:rsidRPr="00AF21E3" w:rsidRDefault="009D09B3" w:rsidP="009D09B3">
            <w:pPr>
              <w:jc w:val="center"/>
              <w:rPr>
                <w:b/>
              </w:rPr>
            </w:pPr>
            <w:r>
              <w:rPr>
                <w:b/>
              </w:rPr>
              <w:t>84,24</w:t>
            </w:r>
          </w:p>
        </w:tc>
      </w:tr>
    </w:tbl>
    <w:p w:rsidR="00E7291A" w:rsidRPr="00AF21E3" w:rsidRDefault="00E7291A" w:rsidP="00385752">
      <w:pPr>
        <w:jc w:val="right"/>
      </w:pPr>
    </w:p>
    <w:p w:rsidR="00385752" w:rsidRPr="00AF21E3" w:rsidRDefault="00385752" w:rsidP="00385752">
      <w:pPr>
        <w:jc w:val="both"/>
      </w:pPr>
      <w:r w:rsidRPr="00AF21E3">
        <w:t xml:space="preserve"> </w:t>
      </w:r>
    </w:p>
    <w:p w:rsidR="00385752" w:rsidRPr="00AF21E3" w:rsidRDefault="00385752" w:rsidP="00385752">
      <w:pPr>
        <w:jc w:val="both"/>
      </w:pPr>
      <w:r w:rsidRPr="00AF21E3">
        <w:t xml:space="preserve">     Предприятиями  применяются меры по взысканию задолжен</w:t>
      </w:r>
      <w:r w:rsidR="00DC6AAB" w:rsidRPr="00AF21E3">
        <w:t>ности. На 1 января 201</w:t>
      </w:r>
      <w:r w:rsidR="007A1CA8" w:rsidRPr="00AF21E3">
        <w:t>7</w:t>
      </w:r>
      <w:r w:rsidRPr="00AF21E3">
        <w:t xml:space="preserve"> год в </w:t>
      </w:r>
      <w:proofErr w:type="spellStart"/>
      <w:r w:rsidRPr="00AF21E3">
        <w:t>Бодайбинское</w:t>
      </w:r>
      <w:proofErr w:type="spellEnd"/>
      <w:r w:rsidRPr="00AF21E3">
        <w:t xml:space="preserve"> подразделение судебных приставов подано </w:t>
      </w:r>
      <w:r w:rsidR="007A1CA8" w:rsidRPr="00AF21E3">
        <w:t>13</w:t>
      </w:r>
      <w:r w:rsidR="00DC6AAB" w:rsidRPr="00AF21E3">
        <w:t>4</w:t>
      </w:r>
      <w:r w:rsidRPr="00AF21E3">
        <w:t xml:space="preserve"> исполнительных производства на принудительное взыскание задолженности за жилищно-коммунальные услуги на сумму   </w:t>
      </w:r>
      <w:r w:rsidR="007A1CA8" w:rsidRPr="00AF21E3">
        <w:t>6 503,00</w:t>
      </w:r>
      <w:r w:rsidRPr="00AF21E3">
        <w:t xml:space="preserve"> тыс. рублей. Взыскано на 1 января 201</w:t>
      </w:r>
      <w:r w:rsidR="007A1CA8" w:rsidRPr="00AF21E3">
        <w:t>7</w:t>
      </w:r>
      <w:r w:rsidRPr="00AF21E3">
        <w:t xml:space="preserve"> года  </w:t>
      </w:r>
      <w:r w:rsidR="007A1CA8" w:rsidRPr="00AF21E3">
        <w:t>2 303</w:t>
      </w:r>
      <w:r w:rsidR="00DC6AAB" w:rsidRPr="00AF21E3">
        <w:t>,00</w:t>
      </w:r>
      <w:r w:rsidRPr="00AF21E3">
        <w:t xml:space="preserve"> тыс. рублей.</w:t>
      </w:r>
    </w:p>
    <w:p w:rsidR="00385752" w:rsidRPr="00AF21E3" w:rsidRDefault="00385752" w:rsidP="00060136">
      <w:pPr>
        <w:jc w:val="both"/>
      </w:pPr>
    </w:p>
    <w:p w:rsidR="00292328" w:rsidRPr="00AF21E3" w:rsidRDefault="00292328" w:rsidP="00060136">
      <w:pPr>
        <w:jc w:val="both"/>
      </w:pPr>
    </w:p>
    <w:p w:rsidR="00975AA5" w:rsidRPr="00AF21E3" w:rsidRDefault="00975AA5" w:rsidP="00975AA5">
      <w:pPr>
        <w:jc w:val="center"/>
        <w:rPr>
          <w:b/>
        </w:rPr>
      </w:pPr>
      <w:r w:rsidRPr="00AF21E3">
        <w:rPr>
          <w:b/>
        </w:rPr>
        <w:t>Жилищное хозяйство</w:t>
      </w:r>
    </w:p>
    <w:p w:rsidR="00935860" w:rsidRPr="00AF21E3" w:rsidRDefault="00935860" w:rsidP="00975AA5">
      <w:pPr>
        <w:jc w:val="center"/>
        <w:rPr>
          <w:b/>
        </w:rPr>
      </w:pPr>
    </w:p>
    <w:p w:rsidR="00975AA5" w:rsidRPr="00AF21E3" w:rsidRDefault="00975AA5" w:rsidP="00292328">
      <w:pPr>
        <w:jc w:val="both"/>
      </w:pPr>
      <w:r w:rsidRPr="00AF21E3">
        <w:rPr>
          <w:color w:val="000000"/>
        </w:rPr>
        <w:t xml:space="preserve">        В 201</w:t>
      </w:r>
      <w:r w:rsidR="00EE0FEF" w:rsidRPr="00AF21E3">
        <w:rPr>
          <w:color w:val="000000"/>
        </w:rPr>
        <w:t>6</w:t>
      </w:r>
      <w:r w:rsidRPr="00AF21E3">
        <w:rPr>
          <w:color w:val="000000"/>
        </w:rPr>
        <w:t xml:space="preserve"> году в бюджете по </w:t>
      </w:r>
      <w:r w:rsidR="004231FA" w:rsidRPr="00AF21E3">
        <w:rPr>
          <w:color w:val="000000"/>
        </w:rPr>
        <w:t>под</w:t>
      </w:r>
      <w:r w:rsidRPr="00AF21E3">
        <w:rPr>
          <w:color w:val="000000"/>
        </w:rPr>
        <w:t xml:space="preserve">разделу «Жилищное хозяйство» </w:t>
      </w:r>
      <w:r w:rsidR="00292328" w:rsidRPr="00AF21E3">
        <w:rPr>
          <w:color w:val="000000"/>
        </w:rPr>
        <w:t>освоено</w:t>
      </w:r>
      <w:r w:rsidRPr="00AF21E3">
        <w:rPr>
          <w:color w:val="000000"/>
        </w:rPr>
        <w:t xml:space="preserve"> </w:t>
      </w:r>
      <w:r w:rsidR="00EE0FEF" w:rsidRPr="00AF21E3">
        <w:rPr>
          <w:b/>
        </w:rPr>
        <w:t>400,21</w:t>
      </w:r>
      <w:r w:rsidR="00292328" w:rsidRPr="00AF21E3">
        <w:t xml:space="preserve"> тыс. руб.</w:t>
      </w:r>
      <w:r w:rsidRPr="00AF21E3">
        <w:t xml:space="preserve"> </w:t>
      </w:r>
    </w:p>
    <w:p w:rsidR="00975AA5" w:rsidRPr="00AF21E3" w:rsidRDefault="00EE0FEF" w:rsidP="00975AA5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21E3">
        <w:rPr>
          <w:rFonts w:ascii="Times New Roman" w:hAnsi="Times New Roman"/>
          <w:color w:val="000000"/>
          <w:sz w:val="24"/>
          <w:szCs w:val="24"/>
          <w:lang w:eastAsia="ru-RU"/>
        </w:rPr>
        <w:t>Техническое обследование строительных конструкций жилых домов</w:t>
      </w:r>
      <w:r w:rsidR="00220163" w:rsidRPr="00AF21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r w:rsidR="00292328" w:rsidRPr="00AF21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559B0" w:rsidRPr="00AF21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F21E3">
        <w:rPr>
          <w:rFonts w:ascii="Times New Roman" w:hAnsi="Times New Roman"/>
          <w:color w:val="000000"/>
          <w:sz w:val="24"/>
          <w:szCs w:val="24"/>
          <w:lang w:eastAsia="ru-RU"/>
        </w:rPr>
        <w:t>58,8</w:t>
      </w:r>
      <w:r w:rsidR="00D63C63" w:rsidRPr="00AF21E3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0559B0" w:rsidRPr="00AF21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559B0" w:rsidRPr="00AF21E3">
        <w:rPr>
          <w:rFonts w:ascii="Times New Roman" w:hAnsi="Times New Roman"/>
          <w:color w:val="000000"/>
          <w:sz w:val="24"/>
          <w:szCs w:val="24"/>
          <w:lang w:eastAsia="ru-RU"/>
        </w:rPr>
        <w:t>тыс</w:t>
      </w:r>
      <w:proofErr w:type="gramStart"/>
      <w:r w:rsidR="000559B0" w:rsidRPr="00AF21E3">
        <w:rPr>
          <w:rFonts w:ascii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="000559B0" w:rsidRPr="00AF21E3">
        <w:rPr>
          <w:rFonts w:ascii="Times New Roman" w:hAnsi="Times New Roman"/>
          <w:color w:val="000000"/>
          <w:sz w:val="24"/>
          <w:szCs w:val="24"/>
          <w:lang w:eastAsia="ru-RU"/>
        </w:rPr>
        <w:t>уб</w:t>
      </w:r>
      <w:proofErr w:type="spellEnd"/>
      <w:r w:rsidR="000559B0" w:rsidRPr="00AF21E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975AA5" w:rsidRPr="00AF21E3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20163" w:rsidRPr="00AF21E3" w:rsidRDefault="00220163" w:rsidP="00975AA5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21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Ремонт муниципальной квартиры по ул. </w:t>
      </w:r>
      <w:r w:rsidR="00EE0FEF" w:rsidRPr="00AF21E3">
        <w:rPr>
          <w:rFonts w:ascii="Times New Roman" w:hAnsi="Times New Roman"/>
          <w:color w:val="000000"/>
          <w:sz w:val="24"/>
          <w:szCs w:val="24"/>
          <w:lang w:eastAsia="ru-RU"/>
        </w:rPr>
        <w:t>70 Лет Октября, 4/8</w:t>
      </w:r>
      <w:r w:rsidRPr="00AF21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</w:t>
      </w:r>
      <w:r w:rsidR="00EE0FEF" w:rsidRPr="00AF21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289,28 </w:t>
      </w:r>
      <w:proofErr w:type="spellStart"/>
      <w:r w:rsidRPr="00AF21E3">
        <w:rPr>
          <w:rFonts w:ascii="Times New Roman" w:hAnsi="Times New Roman"/>
          <w:color w:val="000000"/>
          <w:sz w:val="24"/>
          <w:szCs w:val="24"/>
          <w:lang w:eastAsia="ru-RU"/>
        </w:rPr>
        <w:t>тыс</w:t>
      </w:r>
      <w:proofErr w:type="gramStart"/>
      <w:r w:rsidRPr="00AF21E3">
        <w:rPr>
          <w:rFonts w:ascii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Pr="00AF21E3">
        <w:rPr>
          <w:rFonts w:ascii="Times New Roman" w:hAnsi="Times New Roman"/>
          <w:color w:val="000000"/>
          <w:sz w:val="24"/>
          <w:szCs w:val="24"/>
          <w:lang w:eastAsia="ru-RU"/>
        </w:rPr>
        <w:t>уб</w:t>
      </w:r>
      <w:proofErr w:type="spellEnd"/>
      <w:r w:rsidRPr="00AF21E3">
        <w:rPr>
          <w:rFonts w:ascii="Times New Roman" w:hAnsi="Times New Roman"/>
          <w:color w:val="000000"/>
          <w:sz w:val="24"/>
          <w:szCs w:val="24"/>
          <w:lang w:eastAsia="ru-RU"/>
        </w:rPr>
        <w:t>.;</w:t>
      </w:r>
    </w:p>
    <w:p w:rsidR="00220163" w:rsidRPr="00AF21E3" w:rsidRDefault="00220163" w:rsidP="00975AA5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21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Взносы на капитальный ремонт </w:t>
      </w:r>
      <w:r w:rsidR="00EE0FEF" w:rsidRPr="00AF21E3">
        <w:rPr>
          <w:rFonts w:ascii="Times New Roman" w:hAnsi="Times New Roman"/>
          <w:color w:val="000000"/>
          <w:sz w:val="24"/>
          <w:szCs w:val="24"/>
          <w:lang w:eastAsia="ru-RU"/>
        </w:rPr>
        <w:t>52,08</w:t>
      </w:r>
      <w:r w:rsidRPr="00AF21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</w:t>
      </w:r>
    </w:p>
    <w:p w:rsidR="00975AA5" w:rsidRPr="00AF21E3" w:rsidRDefault="00975AA5" w:rsidP="00C059FF">
      <w:pPr>
        <w:jc w:val="both"/>
      </w:pPr>
    </w:p>
    <w:p w:rsidR="00513B85" w:rsidRPr="00AF21E3" w:rsidRDefault="00513B85" w:rsidP="00302280">
      <w:pPr>
        <w:jc w:val="center"/>
        <w:rPr>
          <w:b/>
        </w:rPr>
      </w:pPr>
      <w:r w:rsidRPr="00AF21E3">
        <w:rPr>
          <w:b/>
        </w:rPr>
        <w:t>Коммунальное хозяйство</w:t>
      </w:r>
    </w:p>
    <w:p w:rsidR="00935860" w:rsidRPr="00AF21E3" w:rsidRDefault="00935860" w:rsidP="00513B85">
      <w:pPr>
        <w:jc w:val="center"/>
        <w:rPr>
          <w:b/>
        </w:rPr>
      </w:pPr>
    </w:p>
    <w:p w:rsidR="00513B85" w:rsidRPr="00AF21E3" w:rsidRDefault="004231FA" w:rsidP="00513B85">
      <w:pPr>
        <w:jc w:val="both"/>
      </w:pPr>
      <w:r w:rsidRPr="00AF21E3">
        <w:t xml:space="preserve">        По подразделу «Коммунальное хозяйство» расходы составили </w:t>
      </w:r>
      <w:r w:rsidR="00346A06" w:rsidRPr="00AF21E3">
        <w:rPr>
          <w:b/>
        </w:rPr>
        <w:t>7 310,37</w:t>
      </w:r>
      <w:r w:rsidRPr="00AF21E3">
        <w:t xml:space="preserve"> тыс.</w:t>
      </w:r>
      <w:r w:rsidR="00D531C3" w:rsidRPr="00AF21E3">
        <w:t xml:space="preserve"> </w:t>
      </w:r>
      <w:r w:rsidRPr="00AF21E3">
        <w:t xml:space="preserve">руб. Основная доля расходов приходится на </w:t>
      </w:r>
      <w:r w:rsidR="00D531C3" w:rsidRPr="00AF21E3">
        <w:t>реализацию мероприятий, направленных на подготовку к отопительному сезону.</w:t>
      </w:r>
      <w:r w:rsidR="00187843" w:rsidRPr="00AF21E3">
        <w:t xml:space="preserve"> </w:t>
      </w:r>
      <w:r w:rsidR="00F078A7" w:rsidRPr="00AF21E3">
        <w:t xml:space="preserve"> </w:t>
      </w:r>
      <w:r w:rsidR="00513B85" w:rsidRPr="00AF21E3">
        <w:rPr>
          <w:color w:val="000000"/>
        </w:rPr>
        <w:t>Данные приведены в таблице</w:t>
      </w:r>
      <w:r w:rsidRPr="00AF21E3">
        <w:rPr>
          <w:color w:val="000000"/>
        </w:rPr>
        <w:t xml:space="preserve"> 5:</w:t>
      </w:r>
    </w:p>
    <w:p w:rsidR="00513B85" w:rsidRPr="00AF21E3" w:rsidRDefault="008D7A44" w:rsidP="008D7A44">
      <w:pPr>
        <w:jc w:val="right"/>
        <w:rPr>
          <w:color w:val="000000"/>
        </w:rPr>
      </w:pPr>
      <w:r w:rsidRPr="00AF21E3">
        <w:rPr>
          <w:color w:val="000000"/>
        </w:rPr>
        <w:t>таблица 5</w:t>
      </w:r>
      <w:r w:rsidR="00E769B4" w:rsidRPr="00AF21E3">
        <w:rPr>
          <w:color w:val="000000"/>
        </w:rPr>
        <w:t xml:space="preserve">, </w:t>
      </w:r>
      <w:proofErr w:type="spellStart"/>
      <w:r w:rsidR="00E769B4" w:rsidRPr="00AF21E3">
        <w:rPr>
          <w:color w:val="000000"/>
        </w:rPr>
        <w:t>тыс</w:t>
      </w:r>
      <w:proofErr w:type="gramStart"/>
      <w:r w:rsidR="00E769B4" w:rsidRPr="00AF21E3">
        <w:rPr>
          <w:color w:val="000000"/>
        </w:rPr>
        <w:t>.р</w:t>
      </w:r>
      <w:proofErr w:type="gramEnd"/>
      <w:r w:rsidR="00E769B4" w:rsidRPr="00AF21E3">
        <w:rPr>
          <w:color w:val="000000"/>
        </w:rPr>
        <w:t>уб</w:t>
      </w:r>
      <w:proofErr w:type="spellEnd"/>
      <w:r w:rsidR="00E769B4" w:rsidRPr="00AF21E3">
        <w:rPr>
          <w:color w:val="000000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984"/>
        <w:gridCol w:w="1134"/>
        <w:gridCol w:w="1276"/>
        <w:gridCol w:w="1134"/>
        <w:gridCol w:w="1134"/>
        <w:gridCol w:w="1276"/>
        <w:gridCol w:w="1134"/>
        <w:gridCol w:w="850"/>
      </w:tblGrid>
      <w:tr w:rsidR="00513B85" w:rsidRPr="00AF21E3" w:rsidTr="00973CD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5" w:rsidRPr="00AF21E3" w:rsidRDefault="00513B85" w:rsidP="00364B46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 xml:space="preserve">№ </w:t>
            </w:r>
            <w:proofErr w:type="gramStart"/>
            <w:r w:rsidRPr="00AF21E3">
              <w:rPr>
                <w:color w:val="000000"/>
              </w:rPr>
              <w:t>п</w:t>
            </w:r>
            <w:proofErr w:type="gramEnd"/>
            <w:r w:rsidRPr="00AF21E3">
              <w:rPr>
                <w:color w:val="000000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5" w:rsidRPr="00AF21E3" w:rsidRDefault="00513B85" w:rsidP="00364B46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Наименование мероприятия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5" w:rsidRPr="00AF21E3" w:rsidRDefault="00513B85" w:rsidP="00364B46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 xml:space="preserve">Предусмотрено в бюджете, </w:t>
            </w:r>
          </w:p>
          <w:p w:rsidR="00513B85" w:rsidRPr="00AF21E3" w:rsidRDefault="00513B85" w:rsidP="00364B46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тыс. руб.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5" w:rsidRPr="00AF21E3" w:rsidRDefault="00513B85" w:rsidP="00364B46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 xml:space="preserve">Фактически освоено, </w:t>
            </w:r>
          </w:p>
          <w:p w:rsidR="00513B85" w:rsidRPr="00AF21E3" w:rsidRDefault="00513B85" w:rsidP="00364B46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5" w:rsidRPr="00AF21E3" w:rsidRDefault="00513B85" w:rsidP="00364B46">
            <w:pPr>
              <w:jc w:val="center"/>
              <w:rPr>
                <w:color w:val="000000"/>
                <w:sz w:val="16"/>
                <w:szCs w:val="16"/>
              </w:rPr>
            </w:pPr>
            <w:r w:rsidRPr="00AF21E3">
              <w:rPr>
                <w:color w:val="000000"/>
                <w:sz w:val="16"/>
                <w:szCs w:val="16"/>
              </w:rPr>
              <w:t>% освоения</w:t>
            </w:r>
          </w:p>
        </w:tc>
      </w:tr>
      <w:tr w:rsidR="00513B85" w:rsidRPr="00AF21E3" w:rsidTr="00973CD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5" w:rsidRPr="00AF21E3" w:rsidRDefault="00513B85" w:rsidP="00364B4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5" w:rsidRPr="00AF21E3" w:rsidRDefault="00513B85" w:rsidP="00364B4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5" w:rsidRPr="00AF21E3" w:rsidRDefault="00513B85" w:rsidP="00364B46">
            <w:pPr>
              <w:jc w:val="center"/>
              <w:rPr>
                <w:color w:val="000000"/>
                <w:sz w:val="20"/>
                <w:szCs w:val="20"/>
              </w:rPr>
            </w:pPr>
            <w:r w:rsidRPr="00AF21E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5" w:rsidRPr="00AF21E3" w:rsidRDefault="00513B85" w:rsidP="00364B46">
            <w:pPr>
              <w:jc w:val="center"/>
              <w:rPr>
                <w:color w:val="000000"/>
                <w:sz w:val="20"/>
                <w:szCs w:val="20"/>
              </w:rPr>
            </w:pPr>
            <w:r w:rsidRPr="00AF21E3">
              <w:rPr>
                <w:color w:val="000000"/>
                <w:sz w:val="20"/>
                <w:szCs w:val="20"/>
              </w:rPr>
              <w:t>за счет областного бюджета</w:t>
            </w:r>
            <w:r w:rsidR="00BC3A1F" w:rsidRPr="00AF21E3">
              <w:rPr>
                <w:color w:val="000000"/>
                <w:sz w:val="20"/>
                <w:szCs w:val="20"/>
              </w:rPr>
              <w:t xml:space="preserve"> (районного)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5" w:rsidRPr="00AF21E3" w:rsidRDefault="00513B85" w:rsidP="00364B46">
            <w:pPr>
              <w:jc w:val="center"/>
              <w:rPr>
                <w:color w:val="000000"/>
                <w:sz w:val="20"/>
                <w:szCs w:val="20"/>
              </w:rPr>
            </w:pPr>
            <w:r w:rsidRPr="00AF21E3">
              <w:rPr>
                <w:color w:val="000000"/>
                <w:sz w:val="20"/>
                <w:szCs w:val="20"/>
              </w:rPr>
              <w:t>за счет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5" w:rsidRPr="00AF21E3" w:rsidRDefault="00513B85" w:rsidP="00364B46">
            <w:pPr>
              <w:jc w:val="center"/>
              <w:rPr>
                <w:color w:val="000000"/>
                <w:sz w:val="20"/>
                <w:szCs w:val="20"/>
              </w:rPr>
            </w:pPr>
            <w:r w:rsidRPr="00AF21E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5" w:rsidRPr="00AF21E3" w:rsidRDefault="00513B85" w:rsidP="00364B46">
            <w:pPr>
              <w:jc w:val="center"/>
              <w:rPr>
                <w:color w:val="000000"/>
                <w:sz w:val="20"/>
                <w:szCs w:val="20"/>
              </w:rPr>
            </w:pPr>
            <w:r w:rsidRPr="00AF21E3">
              <w:rPr>
                <w:color w:val="000000"/>
                <w:sz w:val="20"/>
                <w:szCs w:val="20"/>
              </w:rPr>
              <w:t>за счет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5" w:rsidRPr="00AF21E3" w:rsidRDefault="00513B85" w:rsidP="00364B46">
            <w:pPr>
              <w:jc w:val="center"/>
              <w:rPr>
                <w:color w:val="000000"/>
                <w:sz w:val="20"/>
                <w:szCs w:val="20"/>
              </w:rPr>
            </w:pPr>
            <w:r w:rsidRPr="00AF21E3">
              <w:rPr>
                <w:color w:val="000000"/>
                <w:sz w:val="20"/>
                <w:szCs w:val="20"/>
              </w:rPr>
              <w:t>за счет местного бюджета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5" w:rsidRPr="00AF21E3" w:rsidRDefault="00513B85" w:rsidP="00364B46">
            <w:pPr>
              <w:jc w:val="center"/>
              <w:rPr>
                <w:color w:val="000000"/>
              </w:rPr>
            </w:pPr>
          </w:p>
        </w:tc>
      </w:tr>
      <w:tr w:rsidR="00D531C3" w:rsidRPr="00AF21E3" w:rsidTr="00973CD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C3" w:rsidRPr="00AF21E3" w:rsidRDefault="00D531C3" w:rsidP="00364B46">
            <w:pPr>
              <w:jc w:val="center"/>
              <w:rPr>
                <w:color w:val="000000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C3" w:rsidRPr="00AF21E3" w:rsidRDefault="00D531C3" w:rsidP="00187843">
            <w:pPr>
              <w:jc w:val="both"/>
              <w:rPr>
                <w:b/>
                <w:color w:val="000000"/>
              </w:rPr>
            </w:pPr>
            <w:r w:rsidRPr="00AF21E3">
              <w:rPr>
                <w:b/>
                <w:color w:val="000000"/>
              </w:rPr>
              <w:t>Подгот</w:t>
            </w:r>
            <w:r w:rsidR="00187843" w:rsidRPr="00AF21E3">
              <w:rPr>
                <w:b/>
                <w:color w:val="000000"/>
              </w:rPr>
              <w:t>овка к отопительному сезону 2014</w:t>
            </w:r>
            <w:r w:rsidRPr="00AF21E3">
              <w:rPr>
                <w:b/>
                <w:color w:val="000000"/>
              </w:rPr>
              <w:t>-201</w:t>
            </w:r>
            <w:r w:rsidR="00187843" w:rsidRPr="00AF21E3">
              <w:rPr>
                <w:b/>
                <w:color w:val="000000"/>
              </w:rPr>
              <w:t>5</w:t>
            </w:r>
            <w:r w:rsidRPr="00AF21E3">
              <w:rPr>
                <w:b/>
                <w:color w:val="000000"/>
              </w:rPr>
              <w:t>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C3" w:rsidRPr="00AF21E3" w:rsidRDefault="00D531C3" w:rsidP="00364B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6A06" w:rsidRPr="00AF21E3" w:rsidTr="00346A06">
        <w:trPr>
          <w:trHeight w:val="9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A06" w:rsidRPr="00AF21E3" w:rsidRDefault="00346A06" w:rsidP="00364B46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06" w:rsidRPr="00AF21E3" w:rsidRDefault="00346A06" w:rsidP="003308B9">
            <w:pPr>
              <w:rPr>
                <w:color w:val="000000"/>
                <w:sz w:val="20"/>
                <w:szCs w:val="20"/>
              </w:rPr>
            </w:pPr>
            <w:r w:rsidRPr="00AF21E3">
              <w:rPr>
                <w:color w:val="000000"/>
                <w:sz w:val="20"/>
                <w:szCs w:val="20"/>
              </w:rPr>
              <w:t>Паспортизация объектов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06" w:rsidRPr="00AF21E3" w:rsidRDefault="00346A06" w:rsidP="001E517D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162,40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06" w:rsidRPr="00AF21E3" w:rsidRDefault="00346A06" w:rsidP="001E517D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06" w:rsidRPr="00AF21E3" w:rsidRDefault="00346A06" w:rsidP="003308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162,40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06" w:rsidRPr="00AF21E3" w:rsidRDefault="00346A06" w:rsidP="001E517D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162,37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06" w:rsidRPr="00AF21E3" w:rsidRDefault="00346A06" w:rsidP="001E517D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06" w:rsidRPr="00AF21E3" w:rsidRDefault="00346A06" w:rsidP="001E517D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162,37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06" w:rsidRPr="00AF21E3" w:rsidRDefault="00346A06" w:rsidP="001E517D">
            <w:pPr>
              <w:jc w:val="center"/>
              <w:rPr>
                <w:color w:val="000000"/>
                <w:sz w:val="20"/>
                <w:szCs w:val="20"/>
              </w:rPr>
            </w:pPr>
            <w:r w:rsidRPr="00AF21E3">
              <w:rPr>
                <w:color w:val="000000"/>
                <w:sz w:val="20"/>
                <w:szCs w:val="20"/>
              </w:rPr>
              <w:t>99,98%</w:t>
            </w:r>
          </w:p>
        </w:tc>
      </w:tr>
      <w:tr w:rsidR="00346A06" w:rsidRPr="00AF21E3" w:rsidTr="00973CD5">
        <w:trPr>
          <w:trHeight w:val="2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06" w:rsidRPr="00AF21E3" w:rsidRDefault="00346A06" w:rsidP="00364B46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06" w:rsidRPr="00AF21E3" w:rsidRDefault="00346A06" w:rsidP="00D63C63">
            <w:pPr>
              <w:rPr>
                <w:color w:val="000000"/>
                <w:sz w:val="20"/>
                <w:szCs w:val="20"/>
              </w:rPr>
            </w:pPr>
            <w:r w:rsidRPr="00AF21E3">
              <w:rPr>
                <w:color w:val="000000"/>
                <w:sz w:val="20"/>
                <w:szCs w:val="20"/>
              </w:rPr>
              <w:t>Межевание земельных участков под объекты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06" w:rsidRPr="00AF21E3" w:rsidRDefault="00346A06" w:rsidP="001E517D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148,00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06" w:rsidRPr="00AF21E3" w:rsidRDefault="00346A06" w:rsidP="001E517D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06" w:rsidRPr="00AF21E3" w:rsidRDefault="00346A06" w:rsidP="003308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148,00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06" w:rsidRPr="00AF21E3" w:rsidRDefault="00346A06" w:rsidP="00F153CE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148,00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06" w:rsidRPr="00AF21E3" w:rsidRDefault="00346A06" w:rsidP="00F153CE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06" w:rsidRPr="00AF21E3" w:rsidRDefault="00346A06" w:rsidP="00F153CE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148,00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06" w:rsidRPr="00AF21E3" w:rsidRDefault="00346A06" w:rsidP="001E517D">
            <w:pPr>
              <w:jc w:val="center"/>
              <w:rPr>
                <w:color w:val="000000"/>
                <w:sz w:val="20"/>
                <w:szCs w:val="20"/>
              </w:rPr>
            </w:pPr>
            <w:r w:rsidRPr="00AF21E3">
              <w:rPr>
                <w:color w:val="000000"/>
                <w:sz w:val="20"/>
                <w:szCs w:val="20"/>
              </w:rPr>
              <w:t>100,%</w:t>
            </w:r>
          </w:p>
        </w:tc>
      </w:tr>
      <w:tr w:rsidR="00346A06" w:rsidRPr="00AF21E3" w:rsidTr="00AF3996">
        <w:trPr>
          <w:trHeight w:val="5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06" w:rsidRPr="00AF21E3" w:rsidRDefault="00346A06" w:rsidP="00364B46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06" w:rsidRPr="00AF21E3" w:rsidRDefault="00346A06" w:rsidP="00E5064A">
            <w:pPr>
              <w:rPr>
                <w:color w:val="000000"/>
                <w:sz w:val="20"/>
                <w:szCs w:val="20"/>
              </w:rPr>
            </w:pPr>
            <w:r w:rsidRPr="00AF21E3">
              <w:rPr>
                <w:color w:val="000000"/>
                <w:sz w:val="20"/>
                <w:szCs w:val="20"/>
              </w:rPr>
              <w:t>Приобретение и монтаж котлового оборудования</w:t>
            </w:r>
          </w:p>
          <w:p w:rsidR="00346A06" w:rsidRPr="00AF21E3" w:rsidRDefault="00346A06" w:rsidP="00E506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06" w:rsidRPr="00AF21E3" w:rsidRDefault="00346A06" w:rsidP="001E517D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06" w:rsidRPr="00AF21E3" w:rsidRDefault="00346A06" w:rsidP="00385752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5 580,00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06" w:rsidRPr="00AF21E3" w:rsidRDefault="00346A06" w:rsidP="001E517D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06" w:rsidRPr="00AF21E3" w:rsidRDefault="00346A06" w:rsidP="00F153CE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06" w:rsidRPr="00AF21E3" w:rsidRDefault="00346A06" w:rsidP="00F153CE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5 580,00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06" w:rsidRPr="00AF21E3" w:rsidRDefault="00346A06" w:rsidP="00F153CE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420,00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06" w:rsidRPr="00AF21E3" w:rsidRDefault="00346A06" w:rsidP="001E517D">
            <w:pPr>
              <w:jc w:val="center"/>
              <w:rPr>
                <w:color w:val="000000"/>
                <w:sz w:val="20"/>
                <w:szCs w:val="20"/>
              </w:rPr>
            </w:pPr>
            <w:r w:rsidRPr="00AF21E3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346A06" w:rsidRPr="00AF21E3" w:rsidTr="00AF3996">
        <w:trPr>
          <w:trHeight w:val="7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06" w:rsidRPr="00AF21E3" w:rsidRDefault="00346A06" w:rsidP="00364B46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06" w:rsidRPr="00AF21E3" w:rsidRDefault="00346A06" w:rsidP="00E5064A">
            <w:pPr>
              <w:rPr>
                <w:color w:val="000000"/>
                <w:sz w:val="20"/>
                <w:szCs w:val="20"/>
              </w:rPr>
            </w:pPr>
            <w:r w:rsidRPr="00AF21E3">
              <w:rPr>
                <w:color w:val="000000"/>
                <w:sz w:val="20"/>
                <w:szCs w:val="20"/>
              </w:rPr>
              <w:t>Приобретение котла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06" w:rsidRPr="00AF21E3" w:rsidRDefault="00346A06" w:rsidP="00AF3996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06" w:rsidRPr="00AF21E3" w:rsidRDefault="00346A06" w:rsidP="001E517D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06" w:rsidRPr="00AF21E3" w:rsidRDefault="00346A06" w:rsidP="001E517D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06" w:rsidRPr="00AF21E3" w:rsidRDefault="00346A06" w:rsidP="00187843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06" w:rsidRPr="00AF21E3" w:rsidRDefault="00346A06" w:rsidP="001E517D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06" w:rsidRPr="00AF21E3" w:rsidRDefault="00346A06" w:rsidP="001E517D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06" w:rsidRPr="00AF21E3" w:rsidRDefault="00346A06" w:rsidP="001E517D">
            <w:pPr>
              <w:jc w:val="center"/>
              <w:rPr>
                <w:color w:val="000000"/>
                <w:sz w:val="20"/>
                <w:szCs w:val="20"/>
              </w:rPr>
            </w:pPr>
            <w:r w:rsidRPr="00AF21E3">
              <w:rPr>
                <w:color w:val="000000"/>
                <w:sz w:val="20"/>
                <w:szCs w:val="20"/>
              </w:rPr>
              <w:t>100%</w:t>
            </w:r>
          </w:p>
        </w:tc>
      </w:tr>
    </w:tbl>
    <w:p w:rsidR="00513B85" w:rsidRPr="00AF21E3" w:rsidRDefault="00513B85" w:rsidP="00513B85">
      <w:pPr>
        <w:jc w:val="both"/>
      </w:pPr>
    </w:p>
    <w:p w:rsidR="00513B85" w:rsidRPr="00AF21E3" w:rsidRDefault="00513B85" w:rsidP="00513B85"/>
    <w:p w:rsidR="00CC786B" w:rsidRPr="00AF21E3" w:rsidRDefault="00CC786B" w:rsidP="00935860">
      <w:pPr>
        <w:jc w:val="center"/>
        <w:rPr>
          <w:b/>
        </w:rPr>
      </w:pPr>
    </w:p>
    <w:p w:rsidR="00731E52" w:rsidRPr="00AF21E3" w:rsidRDefault="00731E52" w:rsidP="00935860">
      <w:pPr>
        <w:jc w:val="center"/>
        <w:rPr>
          <w:b/>
        </w:rPr>
      </w:pPr>
      <w:r w:rsidRPr="00AF21E3">
        <w:rPr>
          <w:b/>
        </w:rPr>
        <w:t>Благоустройство</w:t>
      </w:r>
    </w:p>
    <w:p w:rsidR="00935860" w:rsidRPr="00AF21E3" w:rsidRDefault="00935860" w:rsidP="00731E52">
      <w:pPr>
        <w:jc w:val="both"/>
      </w:pPr>
    </w:p>
    <w:p w:rsidR="00731E52" w:rsidRPr="00AF21E3" w:rsidRDefault="00935860" w:rsidP="00731E52">
      <w:pPr>
        <w:jc w:val="both"/>
      </w:pPr>
      <w:r w:rsidRPr="00AF21E3">
        <w:t xml:space="preserve">      </w:t>
      </w:r>
      <w:r w:rsidR="00731E52" w:rsidRPr="00AF21E3">
        <w:t>В 201</w:t>
      </w:r>
      <w:r w:rsidR="00346A06" w:rsidRPr="00AF21E3">
        <w:t>6</w:t>
      </w:r>
      <w:r w:rsidR="00731E52" w:rsidRPr="00AF21E3">
        <w:t xml:space="preserve"> году в части благоустройства произведены расходы в сумме </w:t>
      </w:r>
      <w:r w:rsidR="00346A06" w:rsidRPr="00AF21E3">
        <w:rPr>
          <w:b/>
        </w:rPr>
        <w:t>2 020,10</w:t>
      </w:r>
      <w:r w:rsidR="00731E52" w:rsidRPr="00AF21E3">
        <w:t xml:space="preserve"> </w:t>
      </w:r>
      <w:proofErr w:type="spellStart"/>
      <w:r w:rsidR="00731E52" w:rsidRPr="00AF21E3">
        <w:t>тыс</w:t>
      </w:r>
      <w:proofErr w:type="gramStart"/>
      <w:r w:rsidR="00731E52" w:rsidRPr="00AF21E3">
        <w:t>.р</w:t>
      </w:r>
      <w:proofErr w:type="gramEnd"/>
      <w:r w:rsidR="00731E52" w:rsidRPr="00AF21E3">
        <w:t>уб</w:t>
      </w:r>
      <w:proofErr w:type="spellEnd"/>
      <w:r w:rsidR="00187843" w:rsidRPr="00AF21E3">
        <w:t xml:space="preserve">. </w:t>
      </w:r>
      <w:r w:rsidR="0074510F" w:rsidRPr="00AF21E3">
        <w:t>Данные по этой статье приведены в таблице 6.</w:t>
      </w:r>
    </w:p>
    <w:p w:rsidR="00731E52" w:rsidRPr="00AF21E3" w:rsidRDefault="00E769B4" w:rsidP="00E769B4">
      <w:pPr>
        <w:jc w:val="right"/>
      </w:pPr>
      <w:r w:rsidRPr="00AF21E3">
        <w:t xml:space="preserve">таблица 6, </w:t>
      </w:r>
      <w:proofErr w:type="spellStart"/>
      <w:r w:rsidRPr="00AF21E3">
        <w:t>тыс</w:t>
      </w:r>
      <w:proofErr w:type="gramStart"/>
      <w:r w:rsidRPr="00AF21E3">
        <w:t>.р</w:t>
      </w:r>
      <w:proofErr w:type="gramEnd"/>
      <w:r w:rsidRPr="00AF21E3">
        <w:t>уб</w:t>
      </w:r>
      <w:proofErr w:type="spellEnd"/>
      <w:r w:rsidRPr="00AF21E3"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2494"/>
        <w:gridCol w:w="2410"/>
        <w:gridCol w:w="1665"/>
      </w:tblGrid>
      <w:tr w:rsidR="00731E52" w:rsidRPr="00AF21E3" w:rsidTr="00C20DD2">
        <w:tc>
          <w:tcPr>
            <w:tcW w:w="3284" w:type="dxa"/>
            <w:shd w:val="clear" w:color="auto" w:fill="auto"/>
          </w:tcPr>
          <w:p w:rsidR="00731E52" w:rsidRPr="00AF21E3" w:rsidRDefault="00731E52" w:rsidP="00C20DD2">
            <w:r w:rsidRPr="00AF21E3">
              <w:t>Благоустройство</w:t>
            </w:r>
          </w:p>
        </w:tc>
        <w:tc>
          <w:tcPr>
            <w:tcW w:w="2494" w:type="dxa"/>
            <w:shd w:val="clear" w:color="auto" w:fill="auto"/>
          </w:tcPr>
          <w:p w:rsidR="00731E52" w:rsidRPr="00AF21E3" w:rsidRDefault="00731E52" w:rsidP="006B716D">
            <w:r w:rsidRPr="00AF21E3">
              <w:t>План на 201</w:t>
            </w:r>
            <w:r w:rsidR="00346A06" w:rsidRPr="00AF21E3">
              <w:t>6</w:t>
            </w:r>
            <w:r w:rsidRPr="00AF21E3"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731E52" w:rsidRPr="00AF21E3" w:rsidRDefault="00731E52" w:rsidP="00346A06">
            <w:r w:rsidRPr="00AF21E3">
              <w:t>Исполнено 201</w:t>
            </w:r>
            <w:r w:rsidR="00346A06" w:rsidRPr="00AF21E3">
              <w:t>6</w:t>
            </w:r>
            <w:r w:rsidRPr="00AF21E3">
              <w:t xml:space="preserve"> год</w:t>
            </w:r>
          </w:p>
        </w:tc>
        <w:tc>
          <w:tcPr>
            <w:tcW w:w="1665" w:type="dxa"/>
            <w:shd w:val="clear" w:color="auto" w:fill="auto"/>
          </w:tcPr>
          <w:p w:rsidR="00731E52" w:rsidRPr="00AF21E3" w:rsidRDefault="00731E52" w:rsidP="00C20DD2">
            <w:r w:rsidRPr="00AF21E3">
              <w:t>% исполнения</w:t>
            </w:r>
          </w:p>
        </w:tc>
      </w:tr>
      <w:tr w:rsidR="00731E52" w:rsidRPr="00AF21E3" w:rsidTr="00C20DD2">
        <w:tc>
          <w:tcPr>
            <w:tcW w:w="3284" w:type="dxa"/>
            <w:shd w:val="clear" w:color="auto" w:fill="auto"/>
          </w:tcPr>
          <w:p w:rsidR="00731E52" w:rsidRPr="00AF21E3" w:rsidRDefault="00DC6AAB" w:rsidP="00C20DD2">
            <w:r w:rsidRPr="00AF21E3">
              <w:t>У</w:t>
            </w:r>
            <w:r w:rsidR="00731E52" w:rsidRPr="00AF21E3">
              <w:t>личное освещение</w:t>
            </w:r>
          </w:p>
        </w:tc>
        <w:tc>
          <w:tcPr>
            <w:tcW w:w="2494" w:type="dxa"/>
            <w:shd w:val="clear" w:color="auto" w:fill="auto"/>
          </w:tcPr>
          <w:p w:rsidR="00731E52" w:rsidRPr="00AF21E3" w:rsidRDefault="00346A06" w:rsidP="00C20DD2">
            <w:pPr>
              <w:jc w:val="center"/>
            </w:pPr>
            <w:r w:rsidRPr="00AF21E3">
              <w:t>466,50</w:t>
            </w:r>
          </w:p>
        </w:tc>
        <w:tc>
          <w:tcPr>
            <w:tcW w:w="2410" w:type="dxa"/>
            <w:shd w:val="clear" w:color="auto" w:fill="auto"/>
          </w:tcPr>
          <w:p w:rsidR="00731E52" w:rsidRPr="00AF21E3" w:rsidRDefault="007E0B95" w:rsidP="00C20DD2">
            <w:pPr>
              <w:jc w:val="center"/>
            </w:pPr>
            <w:r w:rsidRPr="00AF21E3">
              <w:t>431,07</w:t>
            </w:r>
          </w:p>
        </w:tc>
        <w:tc>
          <w:tcPr>
            <w:tcW w:w="1665" w:type="dxa"/>
            <w:shd w:val="clear" w:color="auto" w:fill="auto"/>
          </w:tcPr>
          <w:p w:rsidR="00731E52" w:rsidRPr="00AF21E3" w:rsidRDefault="00346A06" w:rsidP="007E0B95">
            <w:pPr>
              <w:jc w:val="center"/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9</w:t>
            </w:r>
            <w:r w:rsidR="007E0B95" w:rsidRPr="00AF21E3">
              <w:rPr>
                <w:sz w:val="20"/>
                <w:szCs w:val="20"/>
              </w:rPr>
              <w:t>2,41</w:t>
            </w:r>
            <w:r w:rsidR="00731E52" w:rsidRPr="00AF21E3">
              <w:rPr>
                <w:sz w:val="20"/>
                <w:szCs w:val="20"/>
              </w:rPr>
              <w:t>%</w:t>
            </w:r>
          </w:p>
        </w:tc>
      </w:tr>
      <w:tr w:rsidR="00731E52" w:rsidRPr="00AF21E3" w:rsidTr="00C20DD2">
        <w:tc>
          <w:tcPr>
            <w:tcW w:w="3284" w:type="dxa"/>
            <w:shd w:val="clear" w:color="auto" w:fill="auto"/>
          </w:tcPr>
          <w:p w:rsidR="00731E52" w:rsidRPr="00AF21E3" w:rsidRDefault="00DC6AAB" w:rsidP="00C20DD2">
            <w:r w:rsidRPr="00AF21E3">
              <w:t>С</w:t>
            </w:r>
            <w:r w:rsidR="00731E52" w:rsidRPr="00AF21E3">
              <w:t>одержание мест захоронения</w:t>
            </w:r>
          </w:p>
        </w:tc>
        <w:tc>
          <w:tcPr>
            <w:tcW w:w="2494" w:type="dxa"/>
            <w:shd w:val="clear" w:color="auto" w:fill="auto"/>
          </w:tcPr>
          <w:p w:rsidR="00731E52" w:rsidRPr="00AF21E3" w:rsidRDefault="00346A06" w:rsidP="00C20DD2">
            <w:pPr>
              <w:jc w:val="center"/>
            </w:pPr>
            <w:r w:rsidRPr="00AF21E3">
              <w:t>74,30</w:t>
            </w:r>
          </w:p>
        </w:tc>
        <w:tc>
          <w:tcPr>
            <w:tcW w:w="2410" w:type="dxa"/>
            <w:shd w:val="clear" w:color="auto" w:fill="auto"/>
          </w:tcPr>
          <w:p w:rsidR="00731E52" w:rsidRPr="00AF21E3" w:rsidRDefault="00346A06" w:rsidP="00C20DD2">
            <w:pPr>
              <w:jc w:val="center"/>
            </w:pPr>
            <w:r w:rsidRPr="00AF21E3">
              <w:t>74,30</w:t>
            </w:r>
          </w:p>
        </w:tc>
        <w:tc>
          <w:tcPr>
            <w:tcW w:w="1665" w:type="dxa"/>
            <w:shd w:val="clear" w:color="auto" w:fill="auto"/>
          </w:tcPr>
          <w:p w:rsidR="00731E52" w:rsidRPr="00AF21E3" w:rsidRDefault="00346A06" w:rsidP="00187843">
            <w:pPr>
              <w:jc w:val="center"/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100,00</w:t>
            </w:r>
            <w:r w:rsidR="00731E52" w:rsidRPr="00AF21E3">
              <w:rPr>
                <w:sz w:val="20"/>
                <w:szCs w:val="20"/>
              </w:rPr>
              <w:t>%</w:t>
            </w:r>
          </w:p>
        </w:tc>
      </w:tr>
      <w:tr w:rsidR="00731E52" w:rsidRPr="00AF21E3" w:rsidTr="006B716D">
        <w:trPr>
          <w:trHeight w:val="510"/>
        </w:trPr>
        <w:tc>
          <w:tcPr>
            <w:tcW w:w="3284" w:type="dxa"/>
            <w:shd w:val="clear" w:color="auto" w:fill="auto"/>
          </w:tcPr>
          <w:p w:rsidR="006B716D" w:rsidRPr="00AF21E3" w:rsidRDefault="00DC6AAB" w:rsidP="00C20DD2">
            <w:r w:rsidRPr="00AF21E3">
              <w:t>Б</w:t>
            </w:r>
            <w:r w:rsidR="00731E52" w:rsidRPr="00AF21E3">
              <w:t>лагоустройство территории поселения</w:t>
            </w:r>
          </w:p>
        </w:tc>
        <w:tc>
          <w:tcPr>
            <w:tcW w:w="2494" w:type="dxa"/>
            <w:shd w:val="clear" w:color="auto" w:fill="auto"/>
          </w:tcPr>
          <w:p w:rsidR="00731E52" w:rsidRPr="00AF21E3" w:rsidRDefault="00346A06" w:rsidP="00C20DD2">
            <w:pPr>
              <w:jc w:val="center"/>
            </w:pPr>
            <w:r w:rsidRPr="00AF21E3">
              <w:t>179,80</w:t>
            </w:r>
          </w:p>
        </w:tc>
        <w:tc>
          <w:tcPr>
            <w:tcW w:w="2410" w:type="dxa"/>
            <w:shd w:val="clear" w:color="auto" w:fill="auto"/>
          </w:tcPr>
          <w:p w:rsidR="00731E52" w:rsidRPr="00AF21E3" w:rsidRDefault="00346A06" w:rsidP="00C20DD2">
            <w:pPr>
              <w:jc w:val="center"/>
            </w:pPr>
            <w:r w:rsidRPr="00AF21E3">
              <w:t>152,72</w:t>
            </w:r>
          </w:p>
          <w:p w:rsidR="00731E52" w:rsidRPr="00AF21E3" w:rsidRDefault="00731E52" w:rsidP="00C20DD2">
            <w:pPr>
              <w:jc w:val="center"/>
            </w:pPr>
          </w:p>
        </w:tc>
        <w:tc>
          <w:tcPr>
            <w:tcW w:w="1665" w:type="dxa"/>
            <w:shd w:val="clear" w:color="auto" w:fill="auto"/>
          </w:tcPr>
          <w:p w:rsidR="00731E52" w:rsidRPr="00AF21E3" w:rsidRDefault="00346A06" w:rsidP="00C20DD2">
            <w:pPr>
              <w:jc w:val="center"/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84,94</w:t>
            </w:r>
            <w:r w:rsidR="00731E52" w:rsidRPr="00AF21E3">
              <w:rPr>
                <w:sz w:val="20"/>
                <w:szCs w:val="20"/>
              </w:rPr>
              <w:t>%</w:t>
            </w:r>
          </w:p>
          <w:p w:rsidR="00731E52" w:rsidRPr="00AF21E3" w:rsidRDefault="00731E52" w:rsidP="00C20DD2">
            <w:pPr>
              <w:jc w:val="center"/>
              <w:rPr>
                <w:sz w:val="20"/>
                <w:szCs w:val="20"/>
              </w:rPr>
            </w:pPr>
          </w:p>
        </w:tc>
      </w:tr>
      <w:tr w:rsidR="006B716D" w:rsidRPr="00AF21E3" w:rsidTr="00175AA2">
        <w:trPr>
          <w:trHeight w:val="360"/>
        </w:trPr>
        <w:tc>
          <w:tcPr>
            <w:tcW w:w="3284" w:type="dxa"/>
            <w:shd w:val="clear" w:color="auto" w:fill="auto"/>
          </w:tcPr>
          <w:p w:rsidR="006B716D" w:rsidRPr="00AF21E3" w:rsidRDefault="00175AA2" w:rsidP="00187843">
            <w:r w:rsidRPr="00AF21E3">
              <w:t>З</w:t>
            </w:r>
            <w:r w:rsidR="006B716D" w:rsidRPr="00AF21E3">
              <w:t xml:space="preserve">ахоронение </w:t>
            </w:r>
            <w:proofErr w:type="gramStart"/>
            <w:r w:rsidR="006B716D" w:rsidRPr="00AF21E3">
              <w:t>безродных</w:t>
            </w:r>
            <w:proofErr w:type="gramEnd"/>
          </w:p>
          <w:p w:rsidR="00175AA2" w:rsidRPr="00AF21E3" w:rsidRDefault="00175AA2" w:rsidP="00187843"/>
        </w:tc>
        <w:tc>
          <w:tcPr>
            <w:tcW w:w="2494" w:type="dxa"/>
            <w:shd w:val="clear" w:color="auto" w:fill="auto"/>
          </w:tcPr>
          <w:p w:rsidR="006B716D" w:rsidRPr="00AF21E3" w:rsidRDefault="00175AA2" w:rsidP="00C20DD2">
            <w:pPr>
              <w:jc w:val="center"/>
            </w:pPr>
            <w:r w:rsidRPr="00AF21E3">
              <w:t>42,7</w:t>
            </w:r>
          </w:p>
        </w:tc>
        <w:tc>
          <w:tcPr>
            <w:tcW w:w="2410" w:type="dxa"/>
            <w:shd w:val="clear" w:color="auto" w:fill="auto"/>
          </w:tcPr>
          <w:p w:rsidR="006B716D" w:rsidRPr="00AF21E3" w:rsidRDefault="00175AA2" w:rsidP="00C20DD2">
            <w:pPr>
              <w:jc w:val="center"/>
            </w:pPr>
            <w:r w:rsidRPr="00AF21E3">
              <w:t>-</w:t>
            </w:r>
          </w:p>
        </w:tc>
        <w:tc>
          <w:tcPr>
            <w:tcW w:w="1665" w:type="dxa"/>
            <w:shd w:val="clear" w:color="auto" w:fill="auto"/>
          </w:tcPr>
          <w:p w:rsidR="006B716D" w:rsidRPr="00AF21E3" w:rsidRDefault="00175AA2" w:rsidP="00C20DD2">
            <w:pPr>
              <w:jc w:val="center"/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-</w:t>
            </w:r>
          </w:p>
        </w:tc>
      </w:tr>
      <w:tr w:rsidR="00175AA2" w:rsidRPr="00AF21E3" w:rsidTr="006B716D">
        <w:trPr>
          <w:trHeight w:val="180"/>
        </w:trPr>
        <w:tc>
          <w:tcPr>
            <w:tcW w:w="3284" w:type="dxa"/>
            <w:shd w:val="clear" w:color="auto" w:fill="auto"/>
          </w:tcPr>
          <w:p w:rsidR="00175AA2" w:rsidRPr="00AF21E3" w:rsidRDefault="00175AA2" w:rsidP="00187843">
            <w:r w:rsidRPr="00AF21E3">
              <w:t xml:space="preserve">Приобретение </w:t>
            </w:r>
            <w:proofErr w:type="gramStart"/>
            <w:r w:rsidRPr="00AF21E3">
              <w:t>ДИК</w:t>
            </w:r>
            <w:proofErr w:type="gramEnd"/>
          </w:p>
        </w:tc>
        <w:tc>
          <w:tcPr>
            <w:tcW w:w="2494" w:type="dxa"/>
            <w:shd w:val="clear" w:color="auto" w:fill="auto"/>
          </w:tcPr>
          <w:p w:rsidR="00175AA2" w:rsidRPr="00AF21E3" w:rsidRDefault="00175AA2" w:rsidP="00C20DD2">
            <w:pPr>
              <w:jc w:val="center"/>
            </w:pPr>
            <w:r w:rsidRPr="00AF21E3">
              <w:t>461,90</w:t>
            </w:r>
          </w:p>
        </w:tc>
        <w:tc>
          <w:tcPr>
            <w:tcW w:w="2410" w:type="dxa"/>
            <w:shd w:val="clear" w:color="auto" w:fill="auto"/>
          </w:tcPr>
          <w:p w:rsidR="00175AA2" w:rsidRPr="00AF21E3" w:rsidRDefault="00175AA2" w:rsidP="00C20DD2">
            <w:pPr>
              <w:jc w:val="center"/>
            </w:pPr>
            <w:r w:rsidRPr="00AF21E3">
              <w:t>456,95</w:t>
            </w:r>
          </w:p>
        </w:tc>
        <w:tc>
          <w:tcPr>
            <w:tcW w:w="1665" w:type="dxa"/>
            <w:shd w:val="clear" w:color="auto" w:fill="auto"/>
          </w:tcPr>
          <w:p w:rsidR="00175AA2" w:rsidRPr="00AF21E3" w:rsidRDefault="00175AA2" w:rsidP="00C20DD2">
            <w:pPr>
              <w:jc w:val="center"/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98,93%</w:t>
            </w:r>
          </w:p>
        </w:tc>
      </w:tr>
      <w:tr w:rsidR="006B716D" w:rsidRPr="00AF21E3" w:rsidTr="00675B0F">
        <w:trPr>
          <w:trHeight w:val="390"/>
        </w:trPr>
        <w:tc>
          <w:tcPr>
            <w:tcW w:w="3284" w:type="dxa"/>
            <w:shd w:val="clear" w:color="auto" w:fill="auto"/>
          </w:tcPr>
          <w:p w:rsidR="006B716D" w:rsidRPr="00AF21E3" w:rsidRDefault="00175AA2" w:rsidP="00175AA2">
            <w:r w:rsidRPr="00AF21E3">
              <w:t>Монтаж ДИК (площадь Мира, КВЖЗ), ремонт ограждения больницы</w:t>
            </w:r>
          </w:p>
        </w:tc>
        <w:tc>
          <w:tcPr>
            <w:tcW w:w="2494" w:type="dxa"/>
            <w:shd w:val="clear" w:color="auto" w:fill="auto"/>
          </w:tcPr>
          <w:p w:rsidR="006B716D" w:rsidRPr="00AF21E3" w:rsidRDefault="00175AA2" w:rsidP="00C20DD2">
            <w:pPr>
              <w:jc w:val="center"/>
            </w:pPr>
            <w:r w:rsidRPr="00AF21E3">
              <w:t>747,30</w:t>
            </w:r>
          </w:p>
        </w:tc>
        <w:tc>
          <w:tcPr>
            <w:tcW w:w="2410" w:type="dxa"/>
            <w:shd w:val="clear" w:color="auto" w:fill="auto"/>
          </w:tcPr>
          <w:p w:rsidR="006B716D" w:rsidRPr="00AF21E3" w:rsidRDefault="00175AA2" w:rsidP="00C20DD2">
            <w:pPr>
              <w:jc w:val="center"/>
            </w:pPr>
            <w:r w:rsidRPr="00AF21E3">
              <w:t>747,25</w:t>
            </w:r>
          </w:p>
        </w:tc>
        <w:tc>
          <w:tcPr>
            <w:tcW w:w="1665" w:type="dxa"/>
            <w:shd w:val="clear" w:color="auto" w:fill="auto"/>
          </w:tcPr>
          <w:p w:rsidR="006B716D" w:rsidRPr="00AF21E3" w:rsidRDefault="00175AA2" w:rsidP="00C20DD2">
            <w:pPr>
              <w:jc w:val="center"/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99,99</w:t>
            </w:r>
            <w:r w:rsidR="0074510F" w:rsidRPr="00AF21E3">
              <w:rPr>
                <w:sz w:val="20"/>
                <w:szCs w:val="20"/>
              </w:rPr>
              <w:t>%</w:t>
            </w:r>
          </w:p>
        </w:tc>
      </w:tr>
      <w:tr w:rsidR="00675B0F" w:rsidRPr="00AF21E3" w:rsidTr="00175AA2">
        <w:trPr>
          <w:trHeight w:val="855"/>
        </w:trPr>
        <w:tc>
          <w:tcPr>
            <w:tcW w:w="3284" w:type="dxa"/>
            <w:shd w:val="clear" w:color="auto" w:fill="auto"/>
          </w:tcPr>
          <w:p w:rsidR="00175AA2" w:rsidRPr="00AF21E3" w:rsidRDefault="00175AA2" w:rsidP="00C20DD2">
            <w:r w:rsidRPr="00AF21E3">
              <w:t>Межевание земельного участка под детскую площадку</w:t>
            </w:r>
          </w:p>
        </w:tc>
        <w:tc>
          <w:tcPr>
            <w:tcW w:w="2494" w:type="dxa"/>
            <w:shd w:val="clear" w:color="auto" w:fill="auto"/>
          </w:tcPr>
          <w:p w:rsidR="00675B0F" w:rsidRPr="00AF21E3" w:rsidRDefault="00175AA2" w:rsidP="00C20DD2">
            <w:pPr>
              <w:jc w:val="center"/>
            </w:pPr>
            <w:r w:rsidRPr="00AF21E3">
              <w:t>148,50</w:t>
            </w:r>
          </w:p>
        </w:tc>
        <w:tc>
          <w:tcPr>
            <w:tcW w:w="2410" w:type="dxa"/>
            <w:shd w:val="clear" w:color="auto" w:fill="auto"/>
          </w:tcPr>
          <w:p w:rsidR="00675B0F" w:rsidRPr="00AF21E3" w:rsidRDefault="00175AA2" w:rsidP="00C20DD2">
            <w:pPr>
              <w:jc w:val="center"/>
            </w:pPr>
            <w:r w:rsidRPr="00AF21E3">
              <w:t>148,50</w:t>
            </w:r>
          </w:p>
        </w:tc>
        <w:tc>
          <w:tcPr>
            <w:tcW w:w="1665" w:type="dxa"/>
            <w:shd w:val="clear" w:color="auto" w:fill="auto"/>
          </w:tcPr>
          <w:p w:rsidR="00675B0F" w:rsidRPr="00AF21E3" w:rsidRDefault="00175AA2" w:rsidP="00C20DD2">
            <w:pPr>
              <w:jc w:val="center"/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100,00</w:t>
            </w:r>
            <w:r w:rsidR="00675B0F" w:rsidRPr="00AF21E3">
              <w:rPr>
                <w:sz w:val="20"/>
                <w:szCs w:val="20"/>
              </w:rPr>
              <w:t>%</w:t>
            </w:r>
          </w:p>
        </w:tc>
      </w:tr>
      <w:tr w:rsidR="00175AA2" w:rsidRPr="00AF21E3" w:rsidTr="006B716D">
        <w:trPr>
          <w:trHeight w:val="234"/>
        </w:trPr>
        <w:tc>
          <w:tcPr>
            <w:tcW w:w="3284" w:type="dxa"/>
            <w:shd w:val="clear" w:color="auto" w:fill="auto"/>
          </w:tcPr>
          <w:p w:rsidR="00175AA2" w:rsidRPr="00AF21E3" w:rsidRDefault="00175AA2" w:rsidP="00C20DD2">
            <w:r w:rsidRPr="00AF21E3">
              <w:t>Приобретение материалов</w:t>
            </w:r>
          </w:p>
        </w:tc>
        <w:tc>
          <w:tcPr>
            <w:tcW w:w="2494" w:type="dxa"/>
            <w:shd w:val="clear" w:color="auto" w:fill="auto"/>
          </w:tcPr>
          <w:p w:rsidR="00175AA2" w:rsidRPr="00AF21E3" w:rsidRDefault="00175AA2" w:rsidP="00C20DD2">
            <w:pPr>
              <w:jc w:val="center"/>
            </w:pPr>
            <w:r w:rsidRPr="00AF21E3">
              <w:t>14,20</w:t>
            </w:r>
          </w:p>
        </w:tc>
        <w:tc>
          <w:tcPr>
            <w:tcW w:w="2410" w:type="dxa"/>
            <w:shd w:val="clear" w:color="auto" w:fill="auto"/>
          </w:tcPr>
          <w:p w:rsidR="00175AA2" w:rsidRPr="00AF21E3" w:rsidRDefault="00175AA2" w:rsidP="00C20DD2">
            <w:pPr>
              <w:jc w:val="center"/>
            </w:pPr>
            <w:r w:rsidRPr="00AF21E3">
              <w:t>9,31</w:t>
            </w:r>
          </w:p>
        </w:tc>
        <w:tc>
          <w:tcPr>
            <w:tcW w:w="1665" w:type="dxa"/>
            <w:shd w:val="clear" w:color="auto" w:fill="auto"/>
          </w:tcPr>
          <w:p w:rsidR="00175AA2" w:rsidRPr="00AF21E3" w:rsidRDefault="00175AA2" w:rsidP="00C20DD2">
            <w:pPr>
              <w:jc w:val="center"/>
              <w:rPr>
                <w:sz w:val="20"/>
                <w:szCs w:val="20"/>
              </w:rPr>
            </w:pPr>
            <w:r w:rsidRPr="00AF21E3">
              <w:rPr>
                <w:sz w:val="20"/>
                <w:szCs w:val="20"/>
              </w:rPr>
              <w:t>65,56%</w:t>
            </w:r>
          </w:p>
        </w:tc>
      </w:tr>
    </w:tbl>
    <w:p w:rsidR="00731E52" w:rsidRPr="00AF21E3" w:rsidRDefault="00731E52" w:rsidP="00731E52">
      <w:pPr>
        <w:jc w:val="both"/>
      </w:pPr>
    </w:p>
    <w:p w:rsidR="00544D28" w:rsidRPr="00AF21E3" w:rsidRDefault="00CB3108" w:rsidP="00731E52">
      <w:pPr>
        <w:jc w:val="both"/>
      </w:pPr>
      <w:r w:rsidRPr="00AF21E3">
        <w:t xml:space="preserve">      </w:t>
      </w:r>
    </w:p>
    <w:p w:rsidR="006453E0" w:rsidRPr="00AF21E3" w:rsidRDefault="006453E0" w:rsidP="006453E0">
      <w:pPr>
        <w:jc w:val="center"/>
        <w:rPr>
          <w:b/>
        </w:rPr>
      </w:pPr>
      <w:r w:rsidRPr="00AF21E3">
        <w:rPr>
          <w:b/>
        </w:rPr>
        <w:t>МОЛОДЕЖНАЯ ПОЛИТИКА</w:t>
      </w:r>
    </w:p>
    <w:p w:rsidR="00C03EC6" w:rsidRPr="00AF21E3" w:rsidRDefault="006453E0" w:rsidP="00C03EC6">
      <w:pPr>
        <w:jc w:val="both"/>
      </w:pPr>
      <w:r w:rsidRPr="00AF21E3">
        <w:t xml:space="preserve">   </w:t>
      </w:r>
      <w:r w:rsidR="00C03EC6" w:rsidRPr="00AF21E3">
        <w:t xml:space="preserve">    Муниципальная  программа "Развитие молодежной политики в муниципальном образовании </w:t>
      </w:r>
      <w:proofErr w:type="spellStart"/>
      <w:r w:rsidR="00C03EC6" w:rsidRPr="00AF21E3">
        <w:t>Мамаканское</w:t>
      </w:r>
      <w:proofErr w:type="spellEnd"/>
      <w:r w:rsidR="00C03EC6" w:rsidRPr="00AF21E3">
        <w:t xml:space="preserve"> городское поселение на 201</w:t>
      </w:r>
      <w:r w:rsidR="000E731C" w:rsidRPr="00AF21E3">
        <w:t>6-2018</w:t>
      </w:r>
      <w:r w:rsidR="00C03EC6" w:rsidRPr="00AF21E3">
        <w:t xml:space="preserve"> годы» разработана с целью развития социально-экономического, общественно-политического и культурного потенциала молодежи. Посмотреть исполнение Программы можно в приведенной ниже таблице 7:</w:t>
      </w:r>
    </w:p>
    <w:p w:rsidR="00C03EC6" w:rsidRPr="00AF21E3" w:rsidRDefault="00C03EC6" w:rsidP="00C03EC6">
      <w:pPr>
        <w:jc w:val="both"/>
      </w:pPr>
    </w:p>
    <w:p w:rsidR="00C03EC6" w:rsidRPr="00AF21E3" w:rsidRDefault="00C03EC6" w:rsidP="00C03EC6">
      <w:pPr>
        <w:jc w:val="right"/>
      </w:pPr>
      <w:r w:rsidRPr="00AF21E3">
        <w:t>таблица 7, руб.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111"/>
        <w:gridCol w:w="1417"/>
        <w:gridCol w:w="2126"/>
      </w:tblGrid>
      <w:tr w:rsidR="00C03EC6" w:rsidRPr="00AF21E3" w:rsidTr="00C03EC6">
        <w:trPr>
          <w:trHeight w:val="1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C6" w:rsidRPr="00AF21E3" w:rsidRDefault="00C03EC6" w:rsidP="00C03EC6">
            <w:pPr>
              <w:jc w:val="center"/>
            </w:pPr>
            <w:r w:rsidRPr="00AF21E3"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C6" w:rsidRPr="00AF21E3" w:rsidRDefault="00C03EC6" w:rsidP="00C03EC6">
            <w:pPr>
              <w:jc w:val="center"/>
            </w:pPr>
            <w:r w:rsidRPr="00AF21E3">
              <w:t>Срок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C6" w:rsidRPr="00AF21E3" w:rsidRDefault="00C03EC6" w:rsidP="00C03EC6">
            <w:pPr>
              <w:jc w:val="center"/>
              <w:rPr>
                <w:bCs/>
              </w:rPr>
            </w:pPr>
            <w:r w:rsidRPr="00AF21E3">
              <w:rPr>
                <w:bCs/>
              </w:rPr>
              <w:t>Сумма, руб.</w:t>
            </w:r>
          </w:p>
        </w:tc>
      </w:tr>
      <w:tr w:rsidR="00D57DC3" w:rsidRPr="00AF21E3" w:rsidTr="00C03EC6">
        <w:trPr>
          <w:trHeight w:val="5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C3" w:rsidRPr="00AF21E3" w:rsidRDefault="00D57DC3" w:rsidP="004477EB">
            <w:r w:rsidRPr="00AF21E3">
              <w:t>Проводы зимы Народное гуляние с аттракционами, играми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C3" w:rsidRPr="00AF21E3" w:rsidRDefault="00D57DC3" w:rsidP="004477EB">
            <w:pPr>
              <w:jc w:val="center"/>
            </w:pPr>
            <w:r w:rsidRPr="00AF21E3"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C3" w:rsidRPr="00AF21E3" w:rsidRDefault="00376DC1" w:rsidP="00376DC1">
            <w:pPr>
              <w:jc w:val="center"/>
              <w:rPr>
                <w:b/>
                <w:bCs/>
              </w:rPr>
            </w:pPr>
            <w:r w:rsidRPr="00AF21E3">
              <w:rPr>
                <w:b/>
                <w:bCs/>
              </w:rPr>
              <w:t>13 427</w:t>
            </w:r>
          </w:p>
        </w:tc>
      </w:tr>
      <w:tr w:rsidR="00D57DC3" w:rsidRPr="00AF21E3" w:rsidTr="00D57DC3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C3" w:rsidRPr="00AF21E3" w:rsidRDefault="00D57DC3" w:rsidP="00B2462F">
            <w:r w:rsidRPr="00AF21E3">
              <w:lastRenderedPageBreak/>
              <w:t>Праздничные мероприятия, посвященные годовщине Победы в 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C3" w:rsidRPr="00AF21E3" w:rsidRDefault="00D57DC3" w:rsidP="004477EB">
            <w:pPr>
              <w:jc w:val="center"/>
            </w:pPr>
            <w:r w:rsidRPr="00AF21E3">
              <w:t>май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C3" w:rsidRPr="00AF21E3" w:rsidRDefault="00B2462F" w:rsidP="004477EB">
            <w:pPr>
              <w:jc w:val="center"/>
              <w:rPr>
                <w:b/>
                <w:bCs/>
              </w:rPr>
            </w:pPr>
            <w:r w:rsidRPr="00AF21E3">
              <w:rPr>
                <w:b/>
                <w:bCs/>
              </w:rPr>
              <w:t>12 939</w:t>
            </w:r>
          </w:p>
        </w:tc>
      </w:tr>
      <w:tr w:rsidR="00D57DC3" w:rsidRPr="00AF21E3" w:rsidTr="00D57DC3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C3" w:rsidRPr="00AF21E3" w:rsidRDefault="00D57DC3" w:rsidP="004477EB">
            <w:r w:rsidRPr="00AF21E3">
              <w:t>Развитие волонтерского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C3" w:rsidRPr="00AF21E3" w:rsidRDefault="00D57DC3" w:rsidP="004477EB">
            <w:pPr>
              <w:jc w:val="center"/>
            </w:pPr>
            <w:r w:rsidRPr="00AF21E3">
              <w:t>июнь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C3" w:rsidRPr="00AF21E3" w:rsidRDefault="00376DC1" w:rsidP="004477EB">
            <w:pPr>
              <w:jc w:val="center"/>
              <w:rPr>
                <w:b/>
                <w:bCs/>
              </w:rPr>
            </w:pPr>
            <w:r w:rsidRPr="00AF21E3">
              <w:rPr>
                <w:b/>
                <w:bCs/>
              </w:rPr>
              <w:t>4 849</w:t>
            </w:r>
          </w:p>
        </w:tc>
      </w:tr>
      <w:tr w:rsidR="00D57DC3" w:rsidRPr="00AF21E3" w:rsidTr="00B2462F">
        <w:trPr>
          <w:trHeight w:val="1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C3" w:rsidRPr="00AF21E3" w:rsidRDefault="00D57DC3" w:rsidP="00B2462F">
            <w:r w:rsidRPr="00AF21E3">
              <w:t xml:space="preserve">День </w:t>
            </w:r>
            <w:r w:rsidR="00B2462F" w:rsidRPr="00AF21E3">
              <w:t>защиты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C3" w:rsidRPr="00AF21E3" w:rsidRDefault="00D57DC3" w:rsidP="004477EB">
            <w:pPr>
              <w:jc w:val="center"/>
            </w:pPr>
            <w:r w:rsidRPr="00AF21E3">
              <w:t>июнь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C3" w:rsidRPr="00AF21E3" w:rsidRDefault="00B2462F" w:rsidP="004477EB">
            <w:pPr>
              <w:jc w:val="center"/>
              <w:rPr>
                <w:b/>
                <w:bCs/>
              </w:rPr>
            </w:pPr>
            <w:r w:rsidRPr="00AF21E3">
              <w:rPr>
                <w:b/>
                <w:bCs/>
              </w:rPr>
              <w:t>2 165</w:t>
            </w:r>
          </w:p>
        </w:tc>
      </w:tr>
      <w:tr w:rsidR="00B2462F" w:rsidRPr="00AF21E3" w:rsidTr="00B2462F">
        <w:trPr>
          <w:trHeight w:val="7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2F" w:rsidRPr="00AF21E3" w:rsidRDefault="00B2462F" w:rsidP="00F153CE">
            <w:r w:rsidRPr="00AF21E3">
              <w:t>День поселка - день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2F" w:rsidRPr="00AF21E3" w:rsidRDefault="00B2462F" w:rsidP="00F153CE">
            <w:pPr>
              <w:jc w:val="center"/>
            </w:pPr>
            <w:r w:rsidRPr="00AF21E3"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2F" w:rsidRPr="00AF21E3" w:rsidRDefault="00376DC1" w:rsidP="00F153CE">
            <w:pPr>
              <w:jc w:val="center"/>
              <w:rPr>
                <w:b/>
                <w:bCs/>
              </w:rPr>
            </w:pPr>
            <w:r w:rsidRPr="00AF21E3">
              <w:rPr>
                <w:b/>
                <w:bCs/>
              </w:rPr>
              <w:t>34 744</w:t>
            </w:r>
          </w:p>
        </w:tc>
      </w:tr>
      <w:tr w:rsidR="00376DC1" w:rsidRPr="00AF21E3" w:rsidTr="00D57DC3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DC1" w:rsidRPr="00AF21E3" w:rsidRDefault="00376DC1" w:rsidP="00F153CE">
            <w:r w:rsidRPr="00AF21E3">
              <w:t>Праздничная программа, посвященная Дню пожилых людей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DC1" w:rsidRPr="00AF21E3" w:rsidRDefault="00376DC1" w:rsidP="00F153CE">
            <w:pPr>
              <w:jc w:val="center"/>
            </w:pPr>
            <w:r w:rsidRPr="00AF21E3">
              <w:t>октябрь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DC1" w:rsidRPr="00AF21E3" w:rsidRDefault="00376DC1" w:rsidP="00F153CE">
            <w:pPr>
              <w:jc w:val="center"/>
              <w:rPr>
                <w:b/>
                <w:bCs/>
              </w:rPr>
            </w:pPr>
            <w:r w:rsidRPr="00AF21E3">
              <w:rPr>
                <w:b/>
                <w:bCs/>
              </w:rPr>
              <w:t>6 950</w:t>
            </w:r>
          </w:p>
        </w:tc>
      </w:tr>
      <w:tr w:rsidR="00376DC1" w:rsidRPr="00AF21E3" w:rsidTr="00D57DC3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DC1" w:rsidRPr="00AF21E3" w:rsidRDefault="00376DC1" w:rsidP="00F153CE">
            <w:r w:rsidRPr="00AF21E3">
              <w:t>Праздничная программа, посвященная Дню матери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DC1" w:rsidRPr="00AF21E3" w:rsidRDefault="00376DC1" w:rsidP="00F153CE">
            <w:pPr>
              <w:jc w:val="center"/>
            </w:pPr>
            <w:r w:rsidRPr="00AF21E3">
              <w:t>ноябрь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DC1" w:rsidRPr="00AF21E3" w:rsidRDefault="00376DC1" w:rsidP="00F153CE">
            <w:pPr>
              <w:jc w:val="center"/>
              <w:rPr>
                <w:b/>
                <w:bCs/>
              </w:rPr>
            </w:pPr>
            <w:r w:rsidRPr="00AF21E3">
              <w:rPr>
                <w:b/>
                <w:bCs/>
              </w:rPr>
              <w:t>5 780</w:t>
            </w:r>
          </w:p>
        </w:tc>
      </w:tr>
      <w:tr w:rsidR="00376DC1" w:rsidRPr="00AF21E3" w:rsidTr="00D57DC3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DC1" w:rsidRPr="00AF21E3" w:rsidRDefault="00376DC1" w:rsidP="00F153CE">
            <w:r w:rsidRPr="00AF21E3">
              <w:t>Приобретение  дипломов, открыток, сувениров, подарков юбилярам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DC1" w:rsidRPr="00AF21E3" w:rsidRDefault="00376DC1" w:rsidP="00F153CE">
            <w:pPr>
              <w:jc w:val="center"/>
            </w:pPr>
            <w:r w:rsidRPr="00AF21E3">
              <w:t>весь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DC1" w:rsidRPr="00AF21E3" w:rsidRDefault="00376DC1" w:rsidP="00F153CE">
            <w:pPr>
              <w:jc w:val="center"/>
              <w:rPr>
                <w:b/>
                <w:bCs/>
              </w:rPr>
            </w:pPr>
            <w:r w:rsidRPr="00AF21E3">
              <w:rPr>
                <w:b/>
                <w:bCs/>
              </w:rPr>
              <w:t>9 000</w:t>
            </w:r>
          </w:p>
        </w:tc>
      </w:tr>
      <w:tr w:rsidR="00376DC1" w:rsidRPr="00AF21E3" w:rsidTr="00D57DC3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DC1" w:rsidRPr="00AF21E3" w:rsidRDefault="00376DC1" w:rsidP="00F153CE">
            <w:r w:rsidRPr="00AF21E3">
              <w:t>Новогодние мероприятия</w:t>
            </w:r>
          </w:p>
          <w:p w:rsidR="00376DC1" w:rsidRPr="00AF21E3" w:rsidRDefault="00376DC1" w:rsidP="00F153CE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DC1" w:rsidRPr="00AF21E3" w:rsidRDefault="00376DC1" w:rsidP="00F153CE">
            <w:pPr>
              <w:jc w:val="center"/>
            </w:pPr>
            <w:r w:rsidRPr="00AF21E3">
              <w:t>декабрь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DC1" w:rsidRPr="00AF21E3" w:rsidRDefault="00376DC1" w:rsidP="00F153CE">
            <w:pPr>
              <w:jc w:val="center"/>
              <w:rPr>
                <w:b/>
                <w:bCs/>
              </w:rPr>
            </w:pPr>
            <w:r w:rsidRPr="00AF21E3">
              <w:rPr>
                <w:b/>
                <w:bCs/>
              </w:rPr>
              <w:t>46 106</w:t>
            </w:r>
          </w:p>
        </w:tc>
      </w:tr>
      <w:tr w:rsidR="00376DC1" w:rsidRPr="00AF21E3" w:rsidTr="00D57DC3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DC1" w:rsidRPr="00AF21E3" w:rsidRDefault="00376DC1" w:rsidP="00F153CE">
            <w:r w:rsidRPr="00AF21E3"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DC1" w:rsidRPr="00AF21E3" w:rsidRDefault="00376DC1" w:rsidP="00F153CE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DC1" w:rsidRPr="00AF21E3" w:rsidRDefault="00376DC1" w:rsidP="00F153CE">
            <w:pPr>
              <w:jc w:val="center"/>
              <w:rPr>
                <w:b/>
                <w:bCs/>
              </w:rPr>
            </w:pPr>
            <w:r w:rsidRPr="00AF21E3">
              <w:rPr>
                <w:b/>
                <w:bCs/>
              </w:rPr>
              <w:t>135 960</w:t>
            </w:r>
          </w:p>
        </w:tc>
      </w:tr>
    </w:tbl>
    <w:p w:rsidR="00C03EC6" w:rsidRPr="00AF21E3" w:rsidRDefault="00D57DC3" w:rsidP="006453E0">
      <w:pPr>
        <w:jc w:val="both"/>
      </w:pPr>
      <w:r w:rsidRPr="00AF21E3">
        <w:t xml:space="preserve"> </w:t>
      </w:r>
    </w:p>
    <w:p w:rsidR="00610D96" w:rsidRPr="00AF21E3" w:rsidRDefault="006453E0" w:rsidP="00610D96">
      <w:pPr>
        <w:jc w:val="both"/>
      </w:pPr>
      <w:r w:rsidRPr="00AF21E3">
        <w:t xml:space="preserve"> </w:t>
      </w:r>
      <w:r w:rsidR="00D57DC3" w:rsidRPr="00AF21E3">
        <w:t xml:space="preserve">    </w:t>
      </w:r>
      <w:r w:rsidR="00675B0F" w:rsidRPr="00AF21E3">
        <w:t xml:space="preserve">По разделу </w:t>
      </w:r>
      <w:r w:rsidRPr="00AF21E3">
        <w:t>молодежн</w:t>
      </w:r>
      <w:r w:rsidR="00675B0F" w:rsidRPr="00AF21E3">
        <w:t>ая</w:t>
      </w:r>
      <w:r w:rsidRPr="00AF21E3">
        <w:t xml:space="preserve"> политик</w:t>
      </w:r>
      <w:r w:rsidR="00675B0F" w:rsidRPr="00AF21E3">
        <w:t>а</w:t>
      </w:r>
      <w:r w:rsidRPr="00AF21E3">
        <w:t xml:space="preserve"> </w:t>
      </w:r>
      <w:r w:rsidR="00675B0F" w:rsidRPr="00AF21E3">
        <w:t>расходы в 201</w:t>
      </w:r>
      <w:r w:rsidR="000E731C" w:rsidRPr="00AF21E3">
        <w:t>6</w:t>
      </w:r>
      <w:r w:rsidR="00675B0F" w:rsidRPr="00AF21E3">
        <w:t xml:space="preserve"> году составили </w:t>
      </w:r>
      <w:r w:rsidR="000E731C" w:rsidRPr="00AF21E3">
        <w:rPr>
          <w:b/>
        </w:rPr>
        <w:t>135,96</w:t>
      </w:r>
      <w:r w:rsidR="00675B0F" w:rsidRPr="00AF21E3">
        <w:t xml:space="preserve"> </w:t>
      </w:r>
      <w:proofErr w:type="spellStart"/>
      <w:r w:rsidR="00675B0F" w:rsidRPr="00AF21E3">
        <w:t>тыс</w:t>
      </w:r>
      <w:proofErr w:type="gramStart"/>
      <w:r w:rsidR="00675B0F" w:rsidRPr="00AF21E3">
        <w:t>.р</w:t>
      </w:r>
      <w:proofErr w:type="gramEnd"/>
      <w:r w:rsidR="00675B0F" w:rsidRPr="00AF21E3">
        <w:t>уб</w:t>
      </w:r>
      <w:proofErr w:type="spellEnd"/>
      <w:r w:rsidR="00675B0F" w:rsidRPr="00AF21E3">
        <w:t xml:space="preserve">. </w:t>
      </w:r>
      <w:r w:rsidR="00610D96" w:rsidRPr="00AF21E3">
        <w:t>Проведены совместно с Досуговым центром</w:t>
      </w:r>
      <w:r w:rsidR="004C2045" w:rsidRPr="00AF21E3">
        <w:t xml:space="preserve">, Библиотекой п. </w:t>
      </w:r>
      <w:proofErr w:type="spellStart"/>
      <w:r w:rsidR="004C2045" w:rsidRPr="00AF21E3">
        <w:t>Мамакан</w:t>
      </w:r>
      <w:proofErr w:type="spellEnd"/>
      <w:r w:rsidR="00610D96" w:rsidRPr="00AF21E3">
        <w:t xml:space="preserve"> мероприятия, посвященные </w:t>
      </w:r>
      <w:r w:rsidR="00D57DC3" w:rsidRPr="00AF21E3">
        <w:t>Проводам Зимы,</w:t>
      </w:r>
      <w:r w:rsidR="00610D96" w:rsidRPr="00AF21E3">
        <w:t xml:space="preserve"> </w:t>
      </w:r>
      <w:r w:rsidR="00D57DC3" w:rsidRPr="00AF21E3">
        <w:t>70</w:t>
      </w:r>
      <w:r w:rsidR="00610D96" w:rsidRPr="00AF21E3">
        <w:t xml:space="preserve">-ой годовщине Победы в Великой Отечественной Войне.   В июне </w:t>
      </w:r>
      <w:r w:rsidR="004C2045" w:rsidRPr="00AF21E3">
        <w:t xml:space="preserve">проведен детский праздник 1 июня, </w:t>
      </w:r>
      <w:r w:rsidR="00610D96" w:rsidRPr="00AF21E3">
        <w:t xml:space="preserve">организовано волонтерское движение, летним трудовым отрядом школьников проведены работы по благоустройству поселка.   </w:t>
      </w:r>
      <w:r w:rsidR="00D57DC3" w:rsidRPr="00AF21E3">
        <w:t>Последние выходные июня месяца были посвящен</w:t>
      </w:r>
      <w:r w:rsidR="00610D96" w:rsidRPr="00AF21E3">
        <w:t>ы</w:t>
      </w:r>
      <w:r w:rsidR="00D57DC3" w:rsidRPr="00AF21E3">
        <w:t xml:space="preserve"> празднованию</w:t>
      </w:r>
      <w:r w:rsidR="006774D1" w:rsidRPr="00AF21E3">
        <w:t xml:space="preserve"> Дня</w:t>
      </w:r>
      <w:r w:rsidR="00610D96" w:rsidRPr="00AF21E3">
        <w:t xml:space="preserve">  поселка, </w:t>
      </w:r>
      <w:r w:rsidR="006774D1" w:rsidRPr="00AF21E3">
        <w:t>традиционно был организован праздничный концерт возле Досугового центра</w:t>
      </w:r>
      <w:r w:rsidR="00610D96" w:rsidRPr="00AF21E3">
        <w:t>.  В четвертом квартале прошла традиционная декада инвалидов, где был проведен концерт для пожилых жителей и ор</w:t>
      </w:r>
      <w:r w:rsidR="004C2045" w:rsidRPr="00AF21E3">
        <w:t>ганизовано праздничное чаепитие, День</w:t>
      </w:r>
      <w:r w:rsidR="00610D96" w:rsidRPr="00AF21E3">
        <w:t xml:space="preserve"> </w:t>
      </w:r>
      <w:r w:rsidR="004C2045" w:rsidRPr="00AF21E3">
        <w:t>матери.</w:t>
      </w:r>
      <w:r w:rsidR="00610D96" w:rsidRPr="00AF21E3">
        <w:t xml:space="preserve"> В декабре проведены работы по праздничному оформлению поселка к Новогодним мероприятиям, на улицах развешены гирлянды, на </w:t>
      </w:r>
      <w:r w:rsidR="004C2045" w:rsidRPr="00AF21E3">
        <w:t>поселковом корте</w:t>
      </w:r>
      <w:r w:rsidR="00610D96" w:rsidRPr="00AF21E3">
        <w:t xml:space="preserve"> построена ледяная горка, оформлена поселковая Елка. Среди жителей и организаций объявлены конкурсы. </w:t>
      </w:r>
    </w:p>
    <w:p w:rsidR="009D09B3" w:rsidRDefault="009D09B3" w:rsidP="006453E0">
      <w:pPr>
        <w:jc w:val="center"/>
        <w:rPr>
          <w:b/>
        </w:rPr>
      </w:pPr>
    </w:p>
    <w:p w:rsidR="006453E0" w:rsidRPr="00AF21E3" w:rsidRDefault="006453E0" w:rsidP="006453E0">
      <w:pPr>
        <w:jc w:val="center"/>
        <w:rPr>
          <w:b/>
        </w:rPr>
      </w:pPr>
      <w:r w:rsidRPr="00AF21E3">
        <w:rPr>
          <w:b/>
        </w:rPr>
        <w:t>ФИЗИЧЕСКАЯ КУЛЬТУРА И СПОРТ</w:t>
      </w:r>
    </w:p>
    <w:p w:rsidR="00046C41" w:rsidRPr="00AF21E3" w:rsidRDefault="00046C41" w:rsidP="00046C41">
      <w:pPr>
        <w:jc w:val="both"/>
      </w:pPr>
      <w:r w:rsidRPr="00AF21E3">
        <w:t xml:space="preserve">          В 201</w:t>
      </w:r>
      <w:r w:rsidR="000E731C" w:rsidRPr="00AF21E3">
        <w:t>6</w:t>
      </w:r>
      <w:r w:rsidRPr="00AF21E3">
        <w:t xml:space="preserve"> году  в рамках муниципальной программы «Развитие физической культуры и спорта в </w:t>
      </w:r>
      <w:proofErr w:type="spellStart"/>
      <w:r w:rsidRPr="00AF21E3">
        <w:t>Мамаканском</w:t>
      </w:r>
      <w:proofErr w:type="spellEnd"/>
      <w:r w:rsidRPr="00AF21E3">
        <w:t xml:space="preserve"> городском поселении на 201</w:t>
      </w:r>
      <w:r w:rsidR="000E731C" w:rsidRPr="00AF21E3">
        <w:t>6</w:t>
      </w:r>
      <w:r w:rsidRPr="00AF21E3">
        <w:t>-201</w:t>
      </w:r>
      <w:r w:rsidR="000E731C" w:rsidRPr="00AF21E3">
        <w:t>8</w:t>
      </w:r>
      <w:r w:rsidRPr="00AF21E3">
        <w:t xml:space="preserve"> годы» из бюджета поселения выделено </w:t>
      </w:r>
      <w:r w:rsidR="004C2045" w:rsidRPr="00AF21E3">
        <w:rPr>
          <w:b/>
        </w:rPr>
        <w:t>1 638,17</w:t>
      </w:r>
      <w:r w:rsidRPr="00AF21E3">
        <w:t xml:space="preserve"> </w:t>
      </w:r>
      <w:proofErr w:type="spellStart"/>
      <w:r w:rsidRPr="00AF21E3">
        <w:t>тыс</w:t>
      </w:r>
      <w:proofErr w:type="gramStart"/>
      <w:r w:rsidRPr="00AF21E3">
        <w:t>.р</w:t>
      </w:r>
      <w:proofErr w:type="gramEnd"/>
      <w:r w:rsidRPr="00AF21E3">
        <w:t>уб</w:t>
      </w:r>
      <w:proofErr w:type="spellEnd"/>
      <w:r w:rsidRPr="00AF21E3">
        <w:t>. Посмотреть исполнение Программы можн</w:t>
      </w:r>
      <w:r w:rsidR="004C2045" w:rsidRPr="00AF21E3">
        <w:t>о в приведенных ниже таблице 8</w:t>
      </w:r>
      <w:r w:rsidRPr="00AF21E3"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0"/>
        <w:gridCol w:w="1981"/>
        <w:gridCol w:w="1134"/>
        <w:gridCol w:w="6"/>
        <w:gridCol w:w="1269"/>
        <w:gridCol w:w="6"/>
        <w:gridCol w:w="1128"/>
        <w:gridCol w:w="1134"/>
        <w:gridCol w:w="6"/>
        <w:gridCol w:w="1269"/>
        <w:gridCol w:w="6"/>
        <w:gridCol w:w="1135"/>
        <w:gridCol w:w="850"/>
      </w:tblGrid>
      <w:tr w:rsidR="004C2045" w:rsidRPr="00AF21E3" w:rsidTr="004C2045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5" w:rsidRPr="00AF21E3" w:rsidRDefault="004C2045" w:rsidP="00F153CE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 xml:space="preserve">№ </w:t>
            </w:r>
            <w:proofErr w:type="gramStart"/>
            <w:r w:rsidRPr="00AF21E3">
              <w:rPr>
                <w:color w:val="000000"/>
              </w:rPr>
              <w:t>п</w:t>
            </w:r>
            <w:proofErr w:type="gramEnd"/>
            <w:r w:rsidRPr="00AF21E3">
              <w:rPr>
                <w:color w:val="000000"/>
              </w:rPr>
              <w:t>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5" w:rsidRPr="00AF21E3" w:rsidRDefault="004C2045" w:rsidP="00F153CE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Наименование мероприятия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5" w:rsidRPr="00AF21E3" w:rsidRDefault="004C2045" w:rsidP="00F153CE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 xml:space="preserve">Предусмотрено в бюджете, </w:t>
            </w:r>
          </w:p>
          <w:p w:rsidR="004C2045" w:rsidRPr="00AF21E3" w:rsidRDefault="004C2045" w:rsidP="00F153CE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тыс. руб.</w:t>
            </w:r>
          </w:p>
        </w:tc>
        <w:tc>
          <w:tcPr>
            <w:tcW w:w="3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5" w:rsidRPr="00AF21E3" w:rsidRDefault="004C2045" w:rsidP="00F153CE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 xml:space="preserve">Фактически освоено, </w:t>
            </w:r>
          </w:p>
          <w:p w:rsidR="004C2045" w:rsidRPr="00AF21E3" w:rsidRDefault="004C2045" w:rsidP="00F153CE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5" w:rsidRPr="00AF21E3" w:rsidRDefault="004C2045" w:rsidP="00F153CE">
            <w:pPr>
              <w:jc w:val="center"/>
              <w:rPr>
                <w:color w:val="000000"/>
                <w:sz w:val="16"/>
                <w:szCs w:val="16"/>
              </w:rPr>
            </w:pPr>
            <w:r w:rsidRPr="00AF21E3">
              <w:rPr>
                <w:color w:val="000000"/>
                <w:sz w:val="16"/>
                <w:szCs w:val="16"/>
              </w:rPr>
              <w:t>% освоения</w:t>
            </w:r>
          </w:p>
        </w:tc>
      </w:tr>
      <w:tr w:rsidR="004C2045" w:rsidRPr="00AF21E3" w:rsidTr="004C2045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5" w:rsidRPr="00AF21E3" w:rsidRDefault="004C2045" w:rsidP="00F153CE">
            <w:pPr>
              <w:jc w:val="center"/>
              <w:rPr>
                <w:color w:val="00000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5" w:rsidRPr="00AF21E3" w:rsidRDefault="004C2045" w:rsidP="00F153C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5" w:rsidRPr="00AF21E3" w:rsidRDefault="004C2045" w:rsidP="00F153CE">
            <w:pPr>
              <w:jc w:val="center"/>
              <w:rPr>
                <w:color w:val="000000"/>
                <w:sz w:val="20"/>
                <w:szCs w:val="20"/>
              </w:rPr>
            </w:pPr>
            <w:r w:rsidRPr="00AF21E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5" w:rsidRPr="00AF21E3" w:rsidRDefault="004C2045" w:rsidP="00F153CE">
            <w:pPr>
              <w:jc w:val="center"/>
              <w:rPr>
                <w:color w:val="000000"/>
                <w:sz w:val="20"/>
                <w:szCs w:val="20"/>
              </w:rPr>
            </w:pPr>
            <w:r w:rsidRPr="00AF21E3">
              <w:rPr>
                <w:color w:val="000000"/>
                <w:sz w:val="20"/>
                <w:szCs w:val="20"/>
              </w:rPr>
              <w:t>за счет областного бюджета (районного)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5" w:rsidRPr="00AF21E3" w:rsidRDefault="004C2045" w:rsidP="00F153CE">
            <w:pPr>
              <w:jc w:val="center"/>
              <w:rPr>
                <w:color w:val="000000"/>
                <w:sz w:val="20"/>
                <w:szCs w:val="20"/>
              </w:rPr>
            </w:pPr>
            <w:r w:rsidRPr="00AF21E3">
              <w:rPr>
                <w:color w:val="000000"/>
                <w:sz w:val="20"/>
                <w:szCs w:val="20"/>
              </w:rPr>
              <w:t>за счет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5" w:rsidRPr="00AF21E3" w:rsidRDefault="004C2045" w:rsidP="00F153CE">
            <w:pPr>
              <w:jc w:val="center"/>
              <w:rPr>
                <w:color w:val="000000"/>
                <w:sz w:val="20"/>
                <w:szCs w:val="20"/>
              </w:rPr>
            </w:pPr>
            <w:r w:rsidRPr="00AF21E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5" w:rsidRPr="00AF21E3" w:rsidRDefault="004C2045" w:rsidP="00F153CE">
            <w:pPr>
              <w:jc w:val="center"/>
              <w:rPr>
                <w:color w:val="000000"/>
                <w:sz w:val="20"/>
                <w:szCs w:val="20"/>
              </w:rPr>
            </w:pPr>
            <w:r w:rsidRPr="00AF21E3">
              <w:rPr>
                <w:color w:val="000000"/>
                <w:sz w:val="20"/>
                <w:szCs w:val="20"/>
              </w:rPr>
              <w:t>за счет областного бюджета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5" w:rsidRPr="00AF21E3" w:rsidRDefault="004C2045" w:rsidP="00F153CE">
            <w:pPr>
              <w:jc w:val="center"/>
              <w:rPr>
                <w:color w:val="000000"/>
                <w:sz w:val="20"/>
                <w:szCs w:val="20"/>
              </w:rPr>
            </w:pPr>
            <w:r w:rsidRPr="00AF21E3">
              <w:rPr>
                <w:color w:val="000000"/>
                <w:sz w:val="20"/>
                <w:szCs w:val="20"/>
              </w:rPr>
              <w:t>за счет местного бюджета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5" w:rsidRPr="00AF21E3" w:rsidRDefault="004C2045" w:rsidP="00F153CE">
            <w:pPr>
              <w:jc w:val="center"/>
              <w:rPr>
                <w:color w:val="000000"/>
              </w:rPr>
            </w:pPr>
          </w:p>
        </w:tc>
      </w:tr>
      <w:tr w:rsidR="004A6BDB" w:rsidRPr="00AF21E3" w:rsidTr="00E81CB9">
        <w:trPr>
          <w:trHeight w:val="73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AF21E3" w:rsidRDefault="00FB1DF2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AF21E3" w:rsidRDefault="004A6BDB" w:rsidP="00E81CB9">
            <w:pPr>
              <w:rPr>
                <w:color w:val="000000"/>
                <w:sz w:val="20"/>
                <w:szCs w:val="20"/>
              </w:rPr>
            </w:pPr>
            <w:r w:rsidRPr="00AF21E3">
              <w:rPr>
                <w:color w:val="000000"/>
                <w:sz w:val="20"/>
                <w:szCs w:val="20"/>
              </w:rPr>
              <w:t>Проезд команд на спортивные мероприятия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AF21E3" w:rsidRDefault="004A6BDB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95,00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AF21E3" w:rsidRDefault="004A6BDB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AF21E3" w:rsidRDefault="004A6BDB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95,00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AF21E3" w:rsidRDefault="004A6BDB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95,00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AF21E3" w:rsidRDefault="004A6BDB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AF21E3" w:rsidRDefault="004A6BDB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95,00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AF21E3" w:rsidRDefault="004A6BDB" w:rsidP="00E81CB9">
            <w:pPr>
              <w:jc w:val="center"/>
              <w:rPr>
                <w:color w:val="000000"/>
                <w:sz w:val="20"/>
                <w:szCs w:val="20"/>
              </w:rPr>
            </w:pPr>
            <w:r w:rsidRPr="00AF21E3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FB1DF2" w:rsidRPr="00AF21E3" w:rsidTr="00E81CB9">
        <w:trPr>
          <w:trHeight w:val="18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AF21E3" w:rsidRDefault="00FB1DF2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AF21E3" w:rsidRDefault="00FB1DF2" w:rsidP="00E81CB9">
            <w:pPr>
              <w:rPr>
                <w:color w:val="000000"/>
                <w:sz w:val="20"/>
                <w:szCs w:val="20"/>
              </w:rPr>
            </w:pPr>
            <w:r w:rsidRPr="00AF21E3">
              <w:rPr>
                <w:color w:val="000000"/>
                <w:sz w:val="20"/>
                <w:szCs w:val="20"/>
              </w:rPr>
              <w:t>Проведение массовых общепоселковых мероприятий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AF21E3" w:rsidRDefault="00FB1DF2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76,80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AF21E3" w:rsidRDefault="00FB1DF2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AF21E3" w:rsidRDefault="00FB1DF2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76,80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AF21E3" w:rsidRDefault="00FB1DF2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76,5</w:t>
            </w:r>
            <w:r w:rsidR="004D3D33" w:rsidRPr="00AF21E3">
              <w:rPr>
                <w:color w:val="00000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AF21E3" w:rsidRDefault="00FB1DF2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AF21E3" w:rsidRDefault="00FB1DF2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76,5</w:t>
            </w:r>
            <w:r w:rsidR="004D3D33" w:rsidRPr="00AF21E3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AF21E3" w:rsidRDefault="00FB1DF2" w:rsidP="00E81CB9">
            <w:pPr>
              <w:jc w:val="center"/>
              <w:rPr>
                <w:color w:val="000000"/>
                <w:sz w:val="20"/>
                <w:szCs w:val="20"/>
              </w:rPr>
            </w:pPr>
            <w:r w:rsidRPr="00AF21E3">
              <w:rPr>
                <w:color w:val="000000"/>
                <w:sz w:val="20"/>
                <w:szCs w:val="20"/>
              </w:rPr>
              <w:t>99,66%</w:t>
            </w:r>
          </w:p>
        </w:tc>
      </w:tr>
      <w:tr w:rsidR="004A6BDB" w:rsidRPr="00AF21E3" w:rsidTr="00E81CB9">
        <w:trPr>
          <w:trHeight w:val="93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BDB" w:rsidRPr="00AF21E3" w:rsidRDefault="00FB1DF2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BDB" w:rsidRPr="00AF21E3" w:rsidRDefault="004A6BDB" w:rsidP="00E81CB9">
            <w:pPr>
              <w:rPr>
                <w:color w:val="000000"/>
                <w:sz w:val="20"/>
                <w:szCs w:val="20"/>
              </w:rPr>
            </w:pPr>
            <w:r w:rsidRPr="00AF21E3">
              <w:rPr>
                <w:color w:val="000000"/>
                <w:sz w:val="20"/>
                <w:szCs w:val="20"/>
              </w:rPr>
              <w:t>Оплата коммунальных услуг спортивных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BDB" w:rsidRPr="00AF21E3" w:rsidRDefault="004A6BDB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51,10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BDB" w:rsidRPr="00AF21E3" w:rsidRDefault="004A6BDB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BDB" w:rsidRPr="00AF21E3" w:rsidRDefault="004A6BDB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51,10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BDB" w:rsidRPr="00AF21E3" w:rsidRDefault="004A6BDB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50,15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BDB" w:rsidRPr="00AF21E3" w:rsidRDefault="004A6BDB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BDB" w:rsidRPr="00AF21E3" w:rsidRDefault="004A6BDB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50,15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BDB" w:rsidRPr="00AF21E3" w:rsidRDefault="004A6BDB" w:rsidP="00E81CB9">
            <w:pPr>
              <w:jc w:val="center"/>
              <w:rPr>
                <w:color w:val="000000"/>
                <w:sz w:val="20"/>
                <w:szCs w:val="20"/>
              </w:rPr>
            </w:pPr>
            <w:r w:rsidRPr="00AF21E3">
              <w:rPr>
                <w:color w:val="000000"/>
                <w:sz w:val="20"/>
                <w:szCs w:val="20"/>
              </w:rPr>
              <w:t>98,14%</w:t>
            </w:r>
          </w:p>
        </w:tc>
      </w:tr>
      <w:tr w:rsidR="004A6BDB" w:rsidRPr="00AF21E3" w:rsidTr="00E81CB9">
        <w:trPr>
          <w:trHeight w:val="58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AF21E3" w:rsidRDefault="00FB1DF2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lastRenderedPageBreak/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AF21E3" w:rsidRDefault="004A6BDB" w:rsidP="00E81CB9">
            <w:pPr>
              <w:rPr>
                <w:color w:val="000000"/>
                <w:sz w:val="20"/>
                <w:szCs w:val="20"/>
              </w:rPr>
            </w:pPr>
            <w:r w:rsidRPr="00AF21E3">
              <w:rPr>
                <w:color w:val="000000"/>
                <w:sz w:val="20"/>
                <w:szCs w:val="20"/>
              </w:rPr>
              <w:t>Аренда имущества</w:t>
            </w:r>
          </w:p>
          <w:p w:rsidR="004D3D33" w:rsidRPr="00AF21E3" w:rsidRDefault="004D3D33" w:rsidP="00E81C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AF21E3" w:rsidRDefault="004A6BDB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20,00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AF21E3" w:rsidRDefault="004A6BDB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AF21E3" w:rsidRDefault="004A6BDB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AF21E3" w:rsidRDefault="004A6BDB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19,93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AF21E3" w:rsidRDefault="004A6BDB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AF21E3" w:rsidRDefault="004A6BDB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19,93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AF21E3" w:rsidRDefault="004A6BDB" w:rsidP="00E81CB9">
            <w:pPr>
              <w:jc w:val="center"/>
              <w:rPr>
                <w:color w:val="000000"/>
                <w:sz w:val="20"/>
                <w:szCs w:val="20"/>
              </w:rPr>
            </w:pPr>
            <w:r w:rsidRPr="00AF21E3">
              <w:rPr>
                <w:color w:val="000000"/>
                <w:sz w:val="20"/>
                <w:szCs w:val="20"/>
              </w:rPr>
              <w:t>99,65%</w:t>
            </w:r>
          </w:p>
        </w:tc>
      </w:tr>
      <w:tr w:rsidR="004D3D33" w:rsidRPr="00AF21E3" w:rsidTr="00E81CB9">
        <w:trPr>
          <w:trHeight w:val="12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33" w:rsidRPr="00AF21E3" w:rsidRDefault="004D3D33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33" w:rsidRPr="00AF21E3" w:rsidRDefault="004D3D33" w:rsidP="00E81CB9">
            <w:pPr>
              <w:rPr>
                <w:color w:val="000000"/>
                <w:sz w:val="20"/>
                <w:szCs w:val="20"/>
              </w:rPr>
            </w:pPr>
            <w:r w:rsidRPr="00AF21E3">
              <w:rPr>
                <w:color w:val="000000"/>
                <w:sz w:val="20"/>
                <w:szCs w:val="20"/>
              </w:rPr>
              <w:t>Содержание муниципального катка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33" w:rsidRPr="00AF21E3" w:rsidRDefault="004D3D33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211,70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33" w:rsidRPr="00AF21E3" w:rsidRDefault="004D3D33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33" w:rsidRPr="00AF21E3" w:rsidRDefault="004D3D33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211,70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33" w:rsidRPr="00AF21E3" w:rsidRDefault="004D3D33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211,68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33" w:rsidRPr="00AF21E3" w:rsidRDefault="004D3D33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33" w:rsidRPr="00AF21E3" w:rsidRDefault="004D3D33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211,68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33" w:rsidRPr="00AF21E3" w:rsidRDefault="004D3D33" w:rsidP="00E81CB9">
            <w:pPr>
              <w:jc w:val="center"/>
              <w:rPr>
                <w:color w:val="000000"/>
                <w:sz w:val="20"/>
                <w:szCs w:val="20"/>
              </w:rPr>
            </w:pPr>
            <w:r w:rsidRPr="00AF21E3">
              <w:rPr>
                <w:color w:val="000000"/>
                <w:sz w:val="20"/>
                <w:szCs w:val="20"/>
              </w:rPr>
              <w:t>99,99%</w:t>
            </w:r>
          </w:p>
        </w:tc>
      </w:tr>
      <w:tr w:rsidR="004A6BDB" w:rsidRPr="00AF21E3" w:rsidTr="00E81CB9">
        <w:trPr>
          <w:trHeight w:val="70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AF21E3" w:rsidRDefault="004D3D33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AF21E3" w:rsidRDefault="004A6BDB" w:rsidP="00E81CB9">
            <w:pPr>
              <w:rPr>
                <w:color w:val="000000"/>
                <w:sz w:val="20"/>
                <w:szCs w:val="20"/>
              </w:rPr>
            </w:pPr>
            <w:r w:rsidRPr="00AF21E3">
              <w:rPr>
                <w:color w:val="000000"/>
                <w:sz w:val="20"/>
                <w:szCs w:val="20"/>
              </w:rPr>
              <w:t>Услуги вахтера в теплой раздевалке</w:t>
            </w:r>
          </w:p>
          <w:p w:rsidR="004A6BDB" w:rsidRPr="00AF21E3" w:rsidRDefault="004A6BDB" w:rsidP="00E81C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AF21E3" w:rsidRDefault="0097416D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55,60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AF21E3" w:rsidRDefault="0097416D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AF21E3" w:rsidRDefault="0097416D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55,60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AF21E3" w:rsidRDefault="0097416D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55,59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AF21E3" w:rsidRDefault="0097416D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AF21E3" w:rsidRDefault="0097416D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55,59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AF21E3" w:rsidRDefault="0097416D" w:rsidP="00E81CB9">
            <w:pPr>
              <w:jc w:val="center"/>
              <w:rPr>
                <w:color w:val="000000"/>
                <w:sz w:val="20"/>
                <w:szCs w:val="20"/>
              </w:rPr>
            </w:pPr>
            <w:r w:rsidRPr="00AF21E3">
              <w:rPr>
                <w:color w:val="000000"/>
                <w:sz w:val="20"/>
                <w:szCs w:val="20"/>
              </w:rPr>
              <w:t>99,98</w:t>
            </w:r>
            <w:r w:rsidR="004A6BDB" w:rsidRPr="00AF21E3">
              <w:rPr>
                <w:color w:val="000000"/>
                <w:sz w:val="20"/>
                <w:szCs w:val="20"/>
              </w:rPr>
              <w:t>%</w:t>
            </w:r>
          </w:p>
        </w:tc>
      </w:tr>
      <w:tr w:rsidR="004A6BDB" w:rsidRPr="00AF21E3" w:rsidTr="00E81CB9">
        <w:trPr>
          <w:trHeight w:val="2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AF21E3" w:rsidRDefault="004D3D33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AF21E3" w:rsidRDefault="004A6BDB" w:rsidP="00E81CB9">
            <w:pPr>
              <w:rPr>
                <w:color w:val="000000"/>
                <w:sz w:val="20"/>
                <w:szCs w:val="20"/>
              </w:rPr>
            </w:pPr>
            <w:r w:rsidRPr="00AF21E3">
              <w:rPr>
                <w:color w:val="000000"/>
                <w:sz w:val="20"/>
                <w:szCs w:val="20"/>
              </w:rPr>
              <w:t>Планировка хоккейного корта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AF21E3" w:rsidRDefault="0097416D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228,60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AF21E3" w:rsidRDefault="0097416D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AF21E3" w:rsidRDefault="0097416D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228,60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AF21E3" w:rsidRDefault="0097416D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228,59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AF21E3" w:rsidRDefault="0097416D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AF21E3" w:rsidRDefault="0097416D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228,59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AF21E3" w:rsidRDefault="0097416D" w:rsidP="00E81CB9">
            <w:pPr>
              <w:jc w:val="center"/>
              <w:rPr>
                <w:color w:val="000000"/>
                <w:sz w:val="20"/>
                <w:szCs w:val="20"/>
              </w:rPr>
            </w:pPr>
            <w:r w:rsidRPr="00AF21E3">
              <w:rPr>
                <w:color w:val="000000"/>
                <w:sz w:val="20"/>
                <w:szCs w:val="20"/>
              </w:rPr>
              <w:t>99,99%</w:t>
            </w:r>
          </w:p>
        </w:tc>
      </w:tr>
      <w:tr w:rsidR="004A6BDB" w:rsidRPr="00AF21E3" w:rsidTr="00E81CB9">
        <w:trPr>
          <w:trHeight w:val="67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DB" w:rsidRPr="00AF21E3" w:rsidRDefault="004D3D33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AF21E3" w:rsidRDefault="00FB1DF2" w:rsidP="00E81CB9">
            <w:pPr>
              <w:rPr>
                <w:color w:val="000000"/>
                <w:sz w:val="20"/>
                <w:szCs w:val="20"/>
              </w:rPr>
            </w:pPr>
            <w:r w:rsidRPr="00AF21E3">
              <w:rPr>
                <w:color w:val="000000"/>
                <w:sz w:val="20"/>
                <w:szCs w:val="20"/>
              </w:rPr>
              <w:t>Перенос и установка хоккейного корта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AF21E3" w:rsidRDefault="00FB1DF2" w:rsidP="00E81CB9">
            <w:pPr>
              <w:jc w:val="center"/>
              <w:rPr>
                <w:color w:val="000000"/>
              </w:rPr>
            </w:pPr>
          </w:p>
          <w:p w:rsidR="004A6BDB" w:rsidRPr="00AF21E3" w:rsidRDefault="00FB1DF2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528,71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AF21E3" w:rsidRDefault="00FB1DF2" w:rsidP="00E81CB9">
            <w:pPr>
              <w:jc w:val="center"/>
              <w:rPr>
                <w:color w:val="000000"/>
              </w:rPr>
            </w:pPr>
          </w:p>
          <w:p w:rsidR="004A6BDB" w:rsidRPr="00AF21E3" w:rsidRDefault="00FB1DF2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528,71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AF21E3" w:rsidRDefault="00FB1DF2" w:rsidP="00E81CB9">
            <w:pPr>
              <w:jc w:val="center"/>
              <w:rPr>
                <w:color w:val="000000"/>
              </w:rPr>
            </w:pPr>
          </w:p>
          <w:p w:rsidR="004A6BDB" w:rsidRPr="00AF21E3" w:rsidRDefault="00FB1DF2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AF21E3" w:rsidRDefault="00FB1DF2" w:rsidP="00E81CB9">
            <w:pPr>
              <w:jc w:val="center"/>
              <w:rPr>
                <w:color w:val="000000"/>
              </w:rPr>
            </w:pPr>
          </w:p>
          <w:p w:rsidR="004A6BDB" w:rsidRPr="00AF21E3" w:rsidRDefault="00FB1DF2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525,43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AF21E3" w:rsidRDefault="00FB1DF2" w:rsidP="00E81CB9">
            <w:pPr>
              <w:jc w:val="center"/>
              <w:rPr>
                <w:color w:val="000000"/>
              </w:rPr>
            </w:pPr>
          </w:p>
          <w:p w:rsidR="004A6BDB" w:rsidRPr="00AF21E3" w:rsidRDefault="00FB1DF2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525,43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AF21E3" w:rsidRDefault="00FB1DF2" w:rsidP="00E81CB9">
            <w:pPr>
              <w:jc w:val="center"/>
              <w:rPr>
                <w:color w:val="000000"/>
              </w:rPr>
            </w:pPr>
          </w:p>
          <w:p w:rsidR="004A6BDB" w:rsidRPr="00AF21E3" w:rsidRDefault="00FB1DF2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AF21E3" w:rsidRDefault="00FB1DF2" w:rsidP="00E81CB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A6BDB" w:rsidRPr="00AF21E3" w:rsidRDefault="00FB1DF2" w:rsidP="00E81CB9">
            <w:pPr>
              <w:jc w:val="center"/>
              <w:rPr>
                <w:color w:val="000000"/>
                <w:sz w:val="20"/>
                <w:szCs w:val="20"/>
              </w:rPr>
            </w:pPr>
            <w:r w:rsidRPr="00AF21E3">
              <w:rPr>
                <w:color w:val="000000"/>
                <w:sz w:val="20"/>
                <w:szCs w:val="20"/>
              </w:rPr>
              <w:t>99,38%</w:t>
            </w:r>
          </w:p>
        </w:tc>
      </w:tr>
      <w:tr w:rsidR="00FB1DF2" w:rsidRPr="00AF21E3" w:rsidTr="00E81CB9">
        <w:trPr>
          <w:trHeight w:val="14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AF21E3" w:rsidRDefault="004D3D33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AF21E3" w:rsidRDefault="00FB1DF2" w:rsidP="00E81CB9">
            <w:pPr>
              <w:rPr>
                <w:color w:val="000000"/>
                <w:sz w:val="20"/>
                <w:szCs w:val="20"/>
              </w:rPr>
            </w:pPr>
            <w:r w:rsidRPr="00AF21E3">
              <w:rPr>
                <w:color w:val="000000"/>
                <w:sz w:val="20"/>
                <w:szCs w:val="20"/>
              </w:rPr>
              <w:t>Устройство освещения корта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AF21E3" w:rsidRDefault="00FB1DF2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336,70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AF21E3" w:rsidRDefault="00FB1DF2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336,70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AF21E3" w:rsidRDefault="00FB1DF2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AF21E3" w:rsidRDefault="00FB1DF2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336,68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AF21E3" w:rsidRDefault="00FB1DF2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336,68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AF21E3" w:rsidRDefault="00FB1DF2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DF2" w:rsidRPr="00AF21E3" w:rsidRDefault="00FB1DF2" w:rsidP="00E81CB9">
            <w:pPr>
              <w:jc w:val="center"/>
              <w:rPr>
                <w:color w:val="000000"/>
                <w:sz w:val="20"/>
                <w:szCs w:val="20"/>
              </w:rPr>
            </w:pPr>
            <w:r w:rsidRPr="00AF21E3">
              <w:rPr>
                <w:color w:val="000000"/>
                <w:sz w:val="20"/>
                <w:szCs w:val="20"/>
              </w:rPr>
              <w:t>99,99%</w:t>
            </w:r>
          </w:p>
        </w:tc>
      </w:tr>
      <w:tr w:rsidR="00FB1DF2" w:rsidRPr="00AF21E3" w:rsidTr="00E81CB9">
        <w:trPr>
          <w:trHeight w:val="3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AF21E3" w:rsidRDefault="004D3D33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AF21E3" w:rsidRDefault="00FB1DF2" w:rsidP="00E81CB9">
            <w:pPr>
              <w:rPr>
                <w:color w:val="000000"/>
                <w:sz w:val="20"/>
                <w:szCs w:val="20"/>
              </w:rPr>
            </w:pPr>
            <w:r w:rsidRPr="00AF21E3">
              <w:rPr>
                <w:color w:val="000000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AF21E3" w:rsidRDefault="00FB1DF2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40,30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AF21E3" w:rsidRDefault="00FB1DF2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AF21E3" w:rsidRDefault="00FB1DF2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40,30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AF21E3" w:rsidRDefault="00FB1DF2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38,57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AF21E3" w:rsidRDefault="00FB1DF2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AF21E3" w:rsidRDefault="00FB1DF2" w:rsidP="00E81CB9">
            <w:pPr>
              <w:jc w:val="center"/>
              <w:rPr>
                <w:color w:val="000000"/>
              </w:rPr>
            </w:pPr>
            <w:r w:rsidRPr="00AF21E3">
              <w:rPr>
                <w:color w:val="000000"/>
              </w:rPr>
              <w:t>38,57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F2" w:rsidRPr="00AF21E3" w:rsidRDefault="00FB1DF2" w:rsidP="00E81CB9">
            <w:pPr>
              <w:jc w:val="center"/>
              <w:rPr>
                <w:color w:val="000000"/>
                <w:sz w:val="20"/>
                <w:szCs w:val="20"/>
              </w:rPr>
            </w:pPr>
            <w:r w:rsidRPr="00AF21E3">
              <w:rPr>
                <w:color w:val="000000"/>
                <w:sz w:val="20"/>
                <w:szCs w:val="20"/>
              </w:rPr>
              <w:t>95,71%</w:t>
            </w:r>
          </w:p>
        </w:tc>
      </w:tr>
    </w:tbl>
    <w:p w:rsidR="004477EB" w:rsidRPr="00AF21E3" w:rsidRDefault="004477EB" w:rsidP="00610D96">
      <w:pPr>
        <w:jc w:val="center"/>
        <w:rPr>
          <w:b/>
        </w:rPr>
      </w:pPr>
    </w:p>
    <w:p w:rsidR="005B768B" w:rsidRPr="00AF21E3" w:rsidRDefault="00610D96" w:rsidP="00610D96">
      <w:pPr>
        <w:jc w:val="center"/>
      </w:pPr>
      <w:r w:rsidRPr="00AF21E3">
        <w:rPr>
          <w:b/>
        </w:rPr>
        <w:t>ТОРГ</w:t>
      </w:r>
      <w:r w:rsidR="005B768B">
        <w:rPr>
          <w:b/>
        </w:rPr>
        <w:t>О</w:t>
      </w:r>
      <w:r w:rsidRPr="00AF21E3">
        <w:rPr>
          <w:b/>
        </w:rPr>
        <w:t>ВЛЯ</w:t>
      </w:r>
    </w:p>
    <w:p w:rsidR="00610D96" w:rsidRPr="00AF21E3" w:rsidRDefault="00610D96" w:rsidP="00610D96">
      <w:pPr>
        <w:jc w:val="both"/>
      </w:pPr>
      <w:r w:rsidRPr="00AF21E3">
        <w:t xml:space="preserve">          По состоянию на 1 января 201</w:t>
      </w:r>
      <w:r w:rsidR="001A269C" w:rsidRPr="00AF21E3">
        <w:t>6</w:t>
      </w:r>
      <w:r w:rsidRPr="00AF21E3">
        <w:t xml:space="preserve"> года в поселке функционируют 2</w:t>
      </w:r>
      <w:r w:rsidR="00DC6AAB" w:rsidRPr="00AF21E3">
        <w:t>0</w:t>
      </w:r>
      <w:r w:rsidRPr="00AF21E3">
        <w:t xml:space="preserve"> торгов</w:t>
      </w:r>
      <w:r w:rsidR="00DC6AAB" w:rsidRPr="00AF21E3">
        <w:t>ых</w:t>
      </w:r>
      <w:r w:rsidRPr="00AF21E3">
        <w:t xml:space="preserve"> точ</w:t>
      </w:r>
      <w:r w:rsidR="00DC6AAB" w:rsidRPr="00AF21E3">
        <w:t>е</w:t>
      </w:r>
      <w:r w:rsidRPr="00AF21E3">
        <w:t>к, из</w:t>
      </w:r>
      <w:r w:rsidR="001A269C" w:rsidRPr="00AF21E3">
        <w:t xml:space="preserve"> них 11</w:t>
      </w:r>
      <w:r w:rsidRPr="00AF21E3">
        <w:t xml:space="preserve"> магазинов реализуют промышленные товары, </w:t>
      </w:r>
      <w:r w:rsidR="00DC6AAB" w:rsidRPr="00AF21E3">
        <w:t>8</w:t>
      </w:r>
      <w:r w:rsidRPr="00AF21E3">
        <w:t xml:space="preserve"> магазинов реализуют смешанные товары (промышленную и продуктовую продукцию), </w:t>
      </w:r>
      <w:r w:rsidR="00DC6AAB" w:rsidRPr="00AF21E3">
        <w:t>1</w:t>
      </w:r>
      <w:r w:rsidRPr="00AF21E3">
        <w:t xml:space="preserve"> торгов</w:t>
      </w:r>
      <w:r w:rsidR="00DC6AAB" w:rsidRPr="00AF21E3">
        <w:t>ая точка</w:t>
      </w:r>
      <w:r w:rsidRPr="00AF21E3">
        <w:t xml:space="preserve"> реализуют только  продукты. </w:t>
      </w:r>
    </w:p>
    <w:p w:rsidR="00610D96" w:rsidRDefault="00610D96" w:rsidP="00610D96">
      <w:pPr>
        <w:jc w:val="both"/>
      </w:pPr>
    </w:p>
    <w:p w:rsidR="00610D96" w:rsidRPr="00AF21E3" w:rsidRDefault="00610D96" w:rsidP="00610D96">
      <w:pPr>
        <w:jc w:val="center"/>
      </w:pPr>
      <w:r w:rsidRPr="00AF21E3">
        <w:t xml:space="preserve">Информация о средних потребительских ценах на основные продукты питания </w:t>
      </w:r>
    </w:p>
    <w:p w:rsidR="00610D96" w:rsidRPr="00AF21E3" w:rsidRDefault="00610D96" w:rsidP="00610D96">
      <w:pPr>
        <w:jc w:val="center"/>
      </w:pPr>
      <w:r w:rsidRPr="00AF21E3">
        <w:t xml:space="preserve">по п. </w:t>
      </w:r>
      <w:proofErr w:type="spellStart"/>
      <w:r w:rsidRPr="00AF21E3">
        <w:t>Мамакан</w:t>
      </w:r>
      <w:proofErr w:type="spellEnd"/>
    </w:p>
    <w:p w:rsidR="00610D96" w:rsidRPr="00AF21E3" w:rsidRDefault="00610D96" w:rsidP="00610D96">
      <w:pPr>
        <w:jc w:val="right"/>
      </w:pPr>
      <w:r w:rsidRPr="00AF21E3">
        <w:t>таблица 11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60"/>
        <w:gridCol w:w="2550"/>
        <w:gridCol w:w="2310"/>
      </w:tblGrid>
      <w:tr w:rsidR="00610D96" w:rsidRPr="00AF21E3" w:rsidTr="00C03EC6">
        <w:tc>
          <w:tcPr>
            <w:tcW w:w="3528" w:type="dxa"/>
            <w:shd w:val="clear" w:color="auto" w:fill="auto"/>
          </w:tcPr>
          <w:p w:rsidR="00610D96" w:rsidRPr="00AF21E3" w:rsidRDefault="00610D96" w:rsidP="00C03EC6">
            <w:pPr>
              <w:jc w:val="center"/>
            </w:pPr>
            <w:r w:rsidRPr="00AF21E3">
              <w:t>Наименование товара</w:t>
            </w:r>
          </w:p>
        </w:tc>
        <w:tc>
          <w:tcPr>
            <w:tcW w:w="1260" w:type="dxa"/>
            <w:shd w:val="clear" w:color="auto" w:fill="auto"/>
          </w:tcPr>
          <w:p w:rsidR="00610D96" w:rsidRPr="00AF21E3" w:rsidRDefault="00610D96" w:rsidP="00C03EC6">
            <w:pPr>
              <w:jc w:val="center"/>
            </w:pPr>
            <w:r w:rsidRPr="00AF21E3">
              <w:t>Ед. изм.</w:t>
            </w:r>
          </w:p>
        </w:tc>
        <w:tc>
          <w:tcPr>
            <w:tcW w:w="2550" w:type="dxa"/>
            <w:shd w:val="clear" w:color="auto" w:fill="auto"/>
          </w:tcPr>
          <w:p w:rsidR="00610D96" w:rsidRPr="00AF21E3" w:rsidRDefault="00610D96" w:rsidP="00B2462F">
            <w:pPr>
              <w:jc w:val="center"/>
            </w:pPr>
            <w:r w:rsidRPr="00AF21E3">
              <w:t>Средняя цена на          1 января 201</w:t>
            </w:r>
            <w:r w:rsidR="00B2462F" w:rsidRPr="00AF21E3">
              <w:t>6</w:t>
            </w:r>
            <w:r w:rsidRPr="00AF21E3">
              <w:t xml:space="preserve"> г.</w:t>
            </w:r>
          </w:p>
        </w:tc>
        <w:tc>
          <w:tcPr>
            <w:tcW w:w="2310" w:type="dxa"/>
            <w:shd w:val="clear" w:color="auto" w:fill="auto"/>
          </w:tcPr>
          <w:p w:rsidR="00610D96" w:rsidRPr="00AF21E3" w:rsidRDefault="00610D96" w:rsidP="00B2462F">
            <w:pPr>
              <w:jc w:val="center"/>
            </w:pPr>
            <w:r w:rsidRPr="00AF21E3">
              <w:t>Средняя цена на          1 января 201</w:t>
            </w:r>
            <w:r w:rsidR="00B2462F" w:rsidRPr="00AF21E3">
              <w:t>7</w:t>
            </w:r>
            <w:r w:rsidRPr="00AF21E3">
              <w:t xml:space="preserve"> г.</w:t>
            </w:r>
          </w:p>
        </w:tc>
      </w:tr>
      <w:tr w:rsidR="00B2462F" w:rsidRPr="00AF21E3" w:rsidTr="00C03EC6">
        <w:trPr>
          <w:trHeight w:val="248"/>
        </w:trPr>
        <w:tc>
          <w:tcPr>
            <w:tcW w:w="3528" w:type="dxa"/>
            <w:shd w:val="clear" w:color="auto" w:fill="auto"/>
          </w:tcPr>
          <w:p w:rsidR="00B2462F" w:rsidRPr="00AF21E3" w:rsidRDefault="00B2462F" w:rsidP="00C03EC6">
            <w:r w:rsidRPr="00AF21E3">
              <w:t xml:space="preserve">Мука пшеничная </w:t>
            </w:r>
          </w:p>
        </w:tc>
        <w:tc>
          <w:tcPr>
            <w:tcW w:w="1260" w:type="dxa"/>
            <w:shd w:val="clear" w:color="auto" w:fill="auto"/>
          </w:tcPr>
          <w:p w:rsidR="00B2462F" w:rsidRPr="00AF21E3" w:rsidRDefault="00B2462F" w:rsidP="00C03EC6">
            <w:pPr>
              <w:jc w:val="center"/>
            </w:pPr>
            <w:r w:rsidRPr="00AF21E3">
              <w:t>кг</w:t>
            </w:r>
          </w:p>
        </w:tc>
        <w:tc>
          <w:tcPr>
            <w:tcW w:w="2550" w:type="dxa"/>
            <w:shd w:val="clear" w:color="auto" w:fill="auto"/>
          </w:tcPr>
          <w:p w:rsidR="00B2462F" w:rsidRPr="00AF21E3" w:rsidRDefault="00B2462F" w:rsidP="00F153CE">
            <w:pPr>
              <w:jc w:val="center"/>
            </w:pPr>
            <w:r w:rsidRPr="00AF21E3">
              <w:t>33</w:t>
            </w:r>
          </w:p>
        </w:tc>
        <w:tc>
          <w:tcPr>
            <w:tcW w:w="2310" w:type="dxa"/>
            <w:shd w:val="clear" w:color="auto" w:fill="auto"/>
          </w:tcPr>
          <w:p w:rsidR="00B2462F" w:rsidRPr="00AF21E3" w:rsidRDefault="000236F6" w:rsidP="00C03EC6">
            <w:pPr>
              <w:jc w:val="center"/>
            </w:pPr>
            <w:r w:rsidRPr="00AF21E3">
              <w:t>35</w:t>
            </w:r>
          </w:p>
        </w:tc>
      </w:tr>
      <w:tr w:rsidR="00B2462F" w:rsidRPr="00AF21E3" w:rsidTr="00C03EC6">
        <w:tc>
          <w:tcPr>
            <w:tcW w:w="3528" w:type="dxa"/>
            <w:shd w:val="clear" w:color="auto" w:fill="auto"/>
          </w:tcPr>
          <w:p w:rsidR="00B2462F" w:rsidRPr="00AF21E3" w:rsidRDefault="00B2462F" w:rsidP="00C03EC6">
            <w:r w:rsidRPr="00AF21E3">
              <w:t>Рис шлифованный</w:t>
            </w:r>
          </w:p>
        </w:tc>
        <w:tc>
          <w:tcPr>
            <w:tcW w:w="1260" w:type="dxa"/>
            <w:shd w:val="clear" w:color="auto" w:fill="auto"/>
          </w:tcPr>
          <w:p w:rsidR="00B2462F" w:rsidRPr="00AF21E3" w:rsidRDefault="00B2462F" w:rsidP="00C03EC6">
            <w:pPr>
              <w:jc w:val="center"/>
            </w:pPr>
            <w:r w:rsidRPr="00AF21E3">
              <w:t>кг</w:t>
            </w:r>
          </w:p>
        </w:tc>
        <w:tc>
          <w:tcPr>
            <w:tcW w:w="2550" w:type="dxa"/>
            <w:shd w:val="clear" w:color="auto" w:fill="auto"/>
          </w:tcPr>
          <w:p w:rsidR="00B2462F" w:rsidRPr="00AF21E3" w:rsidRDefault="00B2462F" w:rsidP="00F153CE">
            <w:pPr>
              <w:jc w:val="center"/>
            </w:pPr>
            <w:r w:rsidRPr="00AF21E3">
              <w:t>60</w:t>
            </w:r>
          </w:p>
        </w:tc>
        <w:tc>
          <w:tcPr>
            <w:tcW w:w="2310" w:type="dxa"/>
            <w:shd w:val="clear" w:color="auto" w:fill="auto"/>
          </w:tcPr>
          <w:p w:rsidR="00B2462F" w:rsidRPr="00AF21E3" w:rsidRDefault="000236F6" w:rsidP="00C03EC6">
            <w:pPr>
              <w:jc w:val="center"/>
            </w:pPr>
            <w:r w:rsidRPr="00AF21E3">
              <w:t>75</w:t>
            </w:r>
          </w:p>
        </w:tc>
      </w:tr>
      <w:tr w:rsidR="00B2462F" w:rsidRPr="00AF21E3" w:rsidTr="00C03EC6">
        <w:tc>
          <w:tcPr>
            <w:tcW w:w="3528" w:type="dxa"/>
            <w:shd w:val="clear" w:color="auto" w:fill="auto"/>
          </w:tcPr>
          <w:p w:rsidR="00B2462F" w:rsidRPr="00AF21E3" w:rsidRDefault="00B2462F" w:rsidP="00C03EC6">
            <w:r w:rsidRPr="00AF21E3">
              <w:t>Пшено</w:t>
            </w:r>
          </w:p>
        </w:tc>
        <w:tc>
          <w:tcPr>
            <w:tcW w:w="1260" w:type="dxa"/>
            <w:shd w:val="clear" w:color="auto" w:fill="auto"/>
          </w:tcPr>
          <w:p w:rsidR="00B2462F" w:rsidRPr="00AF21E3" w:rsidRDefault="00B2462F" w:rsidP="00C03EC6">
            <w:pPr>
              <w:jc w:val="center"/>
            </w:pPr>
            <w:r w:rsidRPr="00AF21E3">
              <w:t>кг</w:t>
            </w:r>
          </w:p>
        </w:tc>
        <w:tc>
          <w:tcPr>
            <w:tcW w:w="2550" w:type="dxa"/>
            <w:shd w:val="clear" w:color="auto" w:fill="auto"/>
          </w:tcPr>
          <w:p w:rsidR="00B2462F" w:rsidRPr="00AF21E3" w:rsidRDefault="00B2462F" w:rsidP="00F153CE">
            <w:pPr>
              <w:jc w:val="center"/>
            </w:pPr>
            <w:r w:rsidRPr="00AF21E3">
              <w:t>40</w:t>
            </w:r>
          </w:p>
        </w:tc>
        <w:tc>
          <w:tcPr>
            <w:tcW w:w="2310" w:type="dxa"/>
            <w:shd w:val="clear" w:color="auto" w:fill="auto"/>
          </w:tcPr>
          <w:p w:rsidR="00B2462F" w:rsidRPr="00AF21E3" w:rsidRDefault="000236F6" w:rsidP="00C03EC6">
            <w:pPr>
              <w:jc w:val="center"/>
            </w:pPr>
            <w:r w:rsidRPr="00AF21E3">
              <w:t>45</w:t>
            </w:r>
          </w:p>
        </w:tc>
      </w:tr>
      <w:tr w:rsidR="00B2462F" w:rsidRPr="00AF21E3" w:rsidTr="00C03EC6">
        <w:tc>
          <w:tcPr>
            <w:tcW w:w="3528" w:type="dxa"/>
            <w:shd w:val="clear" w:color="auto" w:fill="auto"/>
          </w:tcPr>
          <w:p w:rsidR="00B2462F" w:rsidRPr="00AF21E3" w:rsidRDefault="00B2462F" w:rsidP="00C03EC6">
            <w:r w:rsidRPr="00AF21E3">
              <w:t>Макароны, вермишель</w:t>
            </w:r>
          </w:p>
        </w:tc>
        <w:tc>
          <w:tcPr>
            <w:tcW w:w="1260" w:type="dxa"/>
            <w:shd w:val="clear" w:color="auto" w:fill="auto"/>
          </w:tcPr>
          <w:p w:rsidR="00B2462F" w:rsidRPr="00AF21E3" w:rsidRDefault="00B2462F" w:rsidP="00C03EC6">
            <w:pPr>
              <w:jc w:val="center"/>
            </w:pPr>
            <w:r w:rsidRPr="00AF21E3">
              <w:t>кг</w:t>
            </w:r>
          </w:p>
        </w:tc>
        <w:tc>
          <w:tcPr>
            <w:tcW w:w="2550" w:type="dxa"/>
            <w:shd w:val="clear" w:color="auto" w:fill="auto"/>
          </w:tcPr>
          <w:p w:rsidR="00B2462F" w:rsidRPr="00AF21E3" w:rsidRDefault="00B2462F" w:rsidP="00F153CE">
            <w:pPr>
              <w:jc w:val="center"/>
            </w:pPr>
            <w:r w:rsidRPr="00AF21E3">
              <w:t>45</w:t>
            </w:r>
          </w:p>
        </w:tc>
        <w:tc>
          <w:tcPr>
            <w:tcW w:w="2310" w:type="dxa"/>
            <w:shd w:val="clear" w:color="auto" w:fill="auto"/>
          </w:tcPr>
          <w:p w:rsidR="00B2462F" w:rsidRPr="00AF21E3" w:rsidRDefault="00B2462F" w:rsidP="00C03EC6">
            <w:pPr>
              <w:jc w:val="center"/>
            </w:pPr>
            <w:r w:rsidRPr="00AF21E3">
              <w:t>45</w:t>
            </w:r>
          </w:p>
        </w:tc>
      </w:tr>
      <w:tr w:rsidR="00B2462F" w:rsidRPr="00AF21E3" w:rsidTr="00C03EC6">
        <w:tc>
          <w:tcPr>
            <w:tcW w:w="3528" w:type="dxa"/>
            <w:shd w:val="clear" w:color="auto" w:fill="auto"/>
          </w:tcPr>
          <w:p w:rsidR="00B2462F" w:rsidRPr="00AF21E3" w:rsidRDefault="00B2462F" w:rsidP="00C03EC6">
            <w:r w:rsidRPr="00AF21E3">
              <w:t>Молоко стерилизованное</w:t>
            </w:r>
          </w:p>
        </w:tc>
        <w:tc>
          <w:tcPr>
            <w:tcW w:w="1260" w:type="dxa"/>
            <w:shd w:val="clear" w:color="auto" w:fill="auto"/>
          </w:tcPr>
          <w:p w:rsidR="00B2462F" w:rsidRPr="00AF21E3" w:rsidRDefault="00B2462F" w:rsidP="00C03EC6">
            <w:pPr>
              <w:jc w:val="center"/>
            </w:pPr>
            <w:r w:rsidRPr="00AF21E3">
              <w:t>л</w:t>
            </w:r>
          </w:p>
        </w:tc>
        <w:tc>
          <w:tcPr>
            <w:tcW w:w="2550" w:type="dxa"/>
            <w:shd w:val="clear" w:color="auto" w:fill="auto"/>
          </w:tcPr>
          <w:p w:rsidR="00B2462F" w:rsidRPr="00AF21E3" w:rsidRDefault="00B2462F" w:rsidP="00F153CE">
            <w:pPr>
              <w:jc w:val="center"/>
            </w:pPr>
            <w:r w:rsidRPr="00AF21E3">
              <w:t>66</w:t>
            </w:r>
          </w:p>
        </w:tc>
        <w:tc>
          <w:tcPr>
            <w:tcW w:w="2310" w:type="dxa"/>
            <w:shd w:val="clear" w:color="auto" w:fill="auto"/>
          </w:tcPr>
          <w:p w:rsidR="00B2462F" w:rsidRPr="00AF21E3" w:rsidRDefault="000236F6" w:rsidP="00C03EC6">
            <w:pPr>
              <w:jc w:val="center"/>
            </w:pPr>
            <w:r w:rsidRPr="00AF21E3">
              <w:t>70</w:t>
            </w:r>
          </w:p>
        </w:tc>
      </w:tr>
      <w:tr w:rsidR="00B2462F" w:rsidRPr="00AF21E3" w:rsidTr="00C03EC6">
        <w:tc>
          <w:tcPr>
            <w:tcW w:w="3528" w:type="dxa"/>
            <w:shd w:val="clear" w:color="auto" w:fill="auto"/>
          </w:tcPr>
          <w:p w:rsidR="00B2462F" w:rsidRPr="00AF21E3" w:rsidRDefault="00B2462F" w:rsidP="00C03EC6">
            <w:r w:rsidRPr="00AF21E3">
              <w:t>Куры</w:t>
            </w:r>
          </w:p>
        </w:tc>
        <w:tc>
          <w:tcPr>
            <w:tcW w:w="1260" w:type="dxa"/>
            <w:shd w:val="clear" w:color="auto" w:fill="auto"/>
          </w:tcPr>
          <w:p w:rsidR="00B2462F" w:rsidRPr="00AF21E3" w:rsidRDefault="00B2462F" w:rsidP="00C03EC6">
            <w:pPr>
              <w:jc w:val="center"/>
            </w:pPr>
            <w:r w:rsidRPr="00AF21E3">
              <w:t>кг</w:t>
            </w:r>
          </w:p>
        </w:tc>
        <w:tc>
          <w:tcPr>
            <w:tcW w:w="2550" w:type="dxa"/>
            <w:shd w:val="clear" w:color="auto" w:fill="auto"/>
          </w:tcPr>
          <w:p w:rsidR="00B2462F" w:rsidRPr="00AF21E3" w:rsidRDefault="00B2462F" w:rsidP="00F153CE">
            <w:pPr>
              <w:jc w:val="center"/>
            </w:pPr>
            <w:r w:rsidRPr="00AF21E3">
              <w:t>140</w:t>
            </w:r>
          </w:p>
        </w:tc>
        <w:tc>
          <w:tcPr>
            <w:tcW w:w="2310" w:type="dxa"/>
            <w:shd w:val="clear" w:color="auto" w:fill="auto"/>
          </w:tcPr>
          <w:p w:rsidR="00B2462F" w:rsidRPr="00AF21E3" w:rsidRDefault="000236F6" w:rsidP="00C03EC6">
            <w:pPr>
              <w:jc w:val="center"/>
            </w:pPr>
            <w:r w:rsidRPr="00AF21E3">
              <w:t>160</w:t>
            </w:r>
          </w:p>
        </w:tc>
      </w:tr>
      <w:tr w:rsidR="00B2462F" w:rsidRPr="00AF21E3" w:rsidTr="00C03EC6">
        <w:tc>
          <w:tcPr>
            <w:tcW w:w="3528" w:type="dxa"/>
            <w:shd w:val="clear" w:color="auto" w:fill="auto"/>
          </w:tcPr>
          <w:p w:rsidR="00B2462F" w:rsidRPr="00AF21E3" w:rsidRDefault="00B2462F" w:rsidP="00C03EC6">
            <w:r w:rsidRPr="00AF21E3">
              <w:t>Гречка</w:t>
            </w:r>
          </w:p>
        </w:tc>
        <w:tc>
          <w:tcPr>
            <w:tcW w:w="1260" w:type="dxa"/>
            <w:shd w:val="clear" w:color="auto" w:fill="auto"/>
          </w:tcPr>
          <w:p w:rsidR="00B2462F" w:rsidRPr="00AF21E3" w:rsidRDefault="00B2462F" w:rsidP="00C03EC6">
            <w:pPr>
              <w:jc w:val="center"/>
            </w:pPr>
            <w:r w:rsidRPr="00AF21E3">
              <w:t>кг</w:t>
            </w:r>
          </w:p>
        </w:tc>
        <w:tc>
          <w:tcPr>
            <w:tcW w:w="2550" w:type="dxa"/>
            <w:shd w:val="clear" w:color="auto" w:fill="auto"/>
          </w:tcPr>
          <w:p w:rsidR="00B2462F" w:rsidRPr="00AF21E3" w:rsidRDefault="00B2462F" w:rsidP="00F153CE">
            <w:pPr>
              <w:jc w:val="center"/>
            </w:pPr>
            <w:r w:rsidRPr="00AF21E3">
              <w:t>70</w:t>
            </w:r>
          </w:p>
        </w:tc>
        <w:tc>
          <w:tcPr>
            <w:tcW w:w="2310" w:type="dxa"/>
            <w:shd w:val="clear" w:color="auto" w:fill="auto"/>
          </w:tcPr>
          <w:p w:rsidR="00B2462F" w:rsidRPr="00AF21E3" w:rsidRDefault="000236F6" w:rsidP="00C03EC6">
            <w:pPr>
              <w:jc w:val="center"/>
            </w:pPr>
            <w:r w:rsidRPr="00AF21E3">
              <w:t>80</w:t>
            </w:r>
          </w:p>
        </w:tc>
      </w:tr>
      <w:tr w:rsidR="00B2462F" w:rsidRPr="00AF21E3" w:rsidTr="00C03EC6">
        <w:tc>
          <w:tcPr>
            <w:tcW w:w="3528" w:type="dxa"/>
            <w:shd w:val="clear" w:color="auto" w:fill="auto"/>
          </w:tcPr>
          <w:p w:rsidR="00B2462F" w:rsidRPr="00AF21E3" w:rsidRDefault="00B2462F" w:rsidP="00C03EC6">
            <w:r w:rsidRPr="00AF21E3">
              <w:t>Масло животное</w:t>
            </w:r>
          </w:p>
        </w:tc>
        <w:tc>
          <w:tcPr>
            <w:tcW w:w="1260" w:type="dxa"/>
            <w:shd w:val="clear" w:color="auto" w:fill="auto"/>
          </w:tcPr>
          <w:p w:rsidR="00B2462F" w:rsidRPr="00AF21E3" w:rsidRDefault="00B2462F" w:rsidP="00C03EC6">
            <w:pPr>
              <w:jc w:val="center"/>
            </w:pPr>
            <w:r w:rsidRPr="00AF21E3">
              <w:t>кг</w:t>
            </w:r>
          </w:p>
        </w:tc>
        <w:tc>
          <w:tcPr>
            <w:tcW w:w="2550" w:type="dxa"/>
            <w:shd w:val="clear" w:color="auto" w:fill="auto"/>
          </w:tcPr>
          <w:p w:rsidR="00B2462F" w:rsidRPr="00AF21E3" w:rsidRDefault="00B2462F" w:rsidP="00F153CE">
            <w:pPr>
              <w:jc w:val="center"/>
            </w:pPr>
            <w:r w:rsidRPr="00AF21E3">
              <w:t>155</w:t>
            </w:r>
          </w:p>
        </w:tc>
        <w:tc>
          <w:tcPr>
            <w:tcW w:w="2310" w:type="dxa"/>
            <w:shd w:val="clear" w:color="auto" w:fill="auto"/>
          </w:tcPr>
          <w:p w:rsidR="00B2462F" w:rsidRPr="00AF21E3" w:rsidRDefault="000236F6" w:rsidP="00C03EC6">
            <w:pPr>
              <w:jc w:val="center"/>
            </w:pPr>
            <w:r w:rsidRPr="00AF21E3">
              <w:t>160</w:t>
            </w:r>
          </w:p>
        </w:tc>
      </w:tr>
      <w:tr w:rsidR="00B2462F" w:rsidRPr="00AF21E3" w:rsidTr="00C03EC6">
        <w:tc>
          <w:tcPr>
            <w:tcW w:w="3528" w:type="dxa"/>
            <w:shd w:val="clear" w:color="auto" w:fill="auto"/>
          </w:tcPr>
          <w:p w:rsidR="00B2462F" w:rsidRPr="00AF21E3" w:rsidRDefault="00B2462F" w:rsidP="00C03EC6">
            <w:r w:rsidRPr="00AF21E3">
              <w:t>Масло подсолнечное</w:t>
            </w:r>
          </w:p>
        </w:tc>
        <w:tc>
          <w:tcPr>
            <w:tcW w:w="1260" w:type="dxa"/>
            <w:shd w:val="clear" w:color="auto" w:fill="auto"/>
          </w:tcPr>
          <w:p w:rsidR="00B2462F" w:rsidRPr="00AF21E3" w:rsidRDefault="00B2462F" w:rsidP="00C03EC6">
            <w:pPr>
              <w:jc w:val="center"/>
            </w:pPr>
            <w:r w:rsidRPr="00AF21E3">
              <w:t>л</w:t>
            </w:r>
          </w:p>
        </w:tc>
        <w:tc>
          <w:tcPr>
            <w:tcW w:w="2550" w:type="dxa"/>
            <w:shd w:val="clear" w:color="auto" w:fill="auto"/>
          </w:tcPr>
          <w:p w:rsidR="00B2462F" w:rsidRPr="00AF21E3" w:rsidRDefault="00B2462F" w:rsidP="00F153CE">
            <w:pPr>
              <w:jc w:val="center"/>
            </w:pPr>
            <w:r w:rsidRPr="00AF21E3">
              <w:t>98</w:t>
            </w:r>
          </w:p>
        </w:tc>
        <w:tc>
          <w:tcPr>
            <w:tcW w:w="2310" w:type="dxa"/>
            <w:shd w:val="clear" w:color="auto" w:fill="auto"/>
          </w:tcPr>
          <w:p w:rsidR="00B2462F" w:rsidRPr="00AF21E3" w:rsidRDefault="000236F6" w:rsidP="000236F6">
            <w:pPr>
              <w:jc w:val="center"/>
            </w:pPr>
            <w:r w:rsidRPr="00AF21E3">
              <w:t>120</w:t>
            </w:r>
          </w:p>
        </w:tc>
      </w:tr>
      <w:tr w:rsidR="00B2462F" w:rsidRPr="00AF21E3" w:rsidTr="00C03EC6">
        <w:tc>
          <w:tcPr>
            <w:tcW w:w="3528" w:type="dxa"/>
            <w:shd w:val="clear" w:color="auto" w:fill="auto"/>
          </w:tcPr>
          <w:p w:rsidR="00B2462F" w:rsidRPr="00AF21E3" w:rsidRDefault="00B2462F" w:rsidP="00C03EC6">
            <w:r w:rsidRPr="00AF21E3">
              <w:t>Рыба с/</w:t>
            </w:r>
            <w:proofErr w:type="gramStart"/>
            <w:r w:rsidRPr="00AF21E3">
              <w:t>м</w:t>
            </w:r>
            <w:proofErr w:type="gramEnd"/>
            <w:r w:rsidRPr="00AF21E3">
              <w:t xml:space="preserve"> (сельдь)</w:t>
            </w:r>
          </w:p>
        </w:tc>
        <w:tc>
          <w:tcPr>
            <w:tcW w:w="1260" w:type="dxa"/>
            <w:shd w:val="clear" w:color="auto" w:fill="auto"/>
          </w:tcPr>
          <w:p w:rsidR="00B2462F" w:rsidRPr="00AF21E3" w:rsidRDefault="00B2462F" w:rsidP="00C03EC6">
            <w:pPr>
              <w:jc w:val="center"/>
            </w:pPr>
            <w:r w:rsidRPr="00AF21E3">
              <w:t>кг</w:t>
            </w:r>
          </w:p>
        </w:tc>
        <w:tc>
          <w:tcPr>
            <w:tcW w:w="2550" w:type="dxa"/>
            <w:shd w:val="clear" w:color="auto" w:fill="auto"/>
          </w:tcPr>
          <w:p w:rsidR="00B2462F" w:rsidRPr="00AF21E3" w:rsidRDefault="00B2462F" w:rsidP="00F153CE">
            <w:pPr>
              <w:jc w:val="center"/>
            </w:pPr>
            <w:r w:rsidRPr="00AF21E3">
              <w:t>145</w:t>
            </w:r>
          </w:p>
        </w:tc>
        <w:tc>
          <w:tcPr>
            <w:tcW w:w="2310" w:type="dxa"/>
            <w:shd w:val="clear" w:color="auto" w:fill="auto"/>
          </w:tcPr>
          <w:p w:rsidR="00B2462F" w:rsidRPr="00AF21E3" w:rsidRDefault="000236F6" w:rsidP="00C03EC6">
            <w:pPr>
              <w:jc w:val="center"/>
            </w:pPr>
            <w:r w:rsidRPr="00AF21E3">
              <w:t>160</w:t>
            </w:r>
          </w:p>
        </w:tc>
      </w:tr>
      <w:tr w:rsidR="00B2462F" w:rsidRPr="00AF21E3" w:rsidTr="00C03EC6">
        <w:tc>
          <w:tcPr>
            <w:tcW w:w="3528" w:type="dxa"/>
            <w:shd w:val="clear" w:color="auto" w:fill="auto"/>
          </w:tcPr>
          <w:p w:rsidR="00B2462F" w:rsidRPr="00AF21E3" w:rsidRDefault="00B2462F" w:rsidP="00C03EC6">
            <w:r w:rsidRPr="00AF21E3">
              <w:t xml:space="preserve">Свинина (кроме </w:t>
            </w:r>
            <w:proofErr w:type="gramStart"/>
            <w:r w:rsidRPr="00AF21E3">
              <w:t>бескостного</w:t>
            </w:r>
            <w:proofErr w:type="gramEnd"/>
            <w:r w:rsidRPr="00AF21E3">
              <w:t>)</w:t>
            </w:r>
          </w:p>
        </w:tc>
        <w:tc>
          <w:tcPr>
            <w:tcW w:w="1260" w:type="dxa"/>
            <w:shd w:val="clear" w:color="auto" w:fill="auto"/>
          </w:tcPr>
          <w:p w:rsidR="00B2462F" w:rsidRPr="00AF21E3" w:rsidRDefault="00B2462F" w:rsidP="00C03EC6">
            <w:pPr>
              <w:jc w:val="center"/>
            </w:pPr>
            <w:r w:rsidRPr="00AF21E3">
              <w:t>кг</w:t>
            </w:r>
          </w:p>
        </w:tc>
        <w:tc>
          <w:tcPr>
            <w:tcW w:w="2550" w:type="dxa"/>
            <w:shd w:val="clear" w:color="auto" w:fill="auto"/>
          </w:tcPr>
          <w:p w:rsidR="00B2462F" w:rsidRPr="00AF21E3" w:rsidRDefault="00B2462F" w:rsidP="00F153CE">
            <w:pPr>
              <w:jc w:val="center"/>
            </w:pPr>
            <w:r w:rsidRPr="00AF21E3">
              <w:t>350</w:t>
            </w:r>
          </w:p>
        </w:tc>
        <w:tc>
          <w:tcPr>
            <w:tcW w:w="2310" w:type="dxa"/>
            <w:shd w:val="clear" w:color="auto" w:fill="auto"/>
          </w:tcPr>
          <w:p w:rsidR="00B2462F" w:rsidRPr="00AF21E3" w:rsidRDefault="000236F6" w:rsidP="00C03EC6">
            <w:pPr>
              <w:jc w:val="center"/>
            </w:pPr>
            <w:r w:rsidRPr="00AF21E3">
              <w:t>36</w:t>
            </w:r>
            <w:r w:rsidR="00B2462F" w:rsidRPr="00AF21E3">
              <w:t>0</w:t>
            </w:r>
          </w:p>
        </w:tc>
      </w:tr>
      <w:tr w:rsidR="00B2462F" w:rsidRPr="00AF21E3" w:rsidTr="00C03EC6">
        <w:tc>
          <w:tcPr>
            <w:tcW w:w="3528" w:type="dxa"/>
            <w:shd w:val="clear" w:color="auto" w:fill="auto"/>
          </w:tcPr>
          <w:p w:rsidR="00B2462F" w:rsidRPr="00AF21E3" w:rsidRDefault="00B2462F" w:rsidP="00C03EC6">
            <w:r w:rsidRPr="00AF21E3">
              <w:t xml:space="preserve">Говядина (кроме </w:t>
            </w:r>
            <w:proofErr w:type="gramStart"/>
            <w:r w:rsidRPr="00AF21E3">
              <w:t>бескостного</w:t>
            </w:r>
            <w:proofErr w:type="gramEnd"/>
            <w:r w:rsidRPr="00AF21E3">
              <w:t>)</w:t>
            </w:r>
          </w:p>
        </w:tc>
        <w:tc>
          <w:tcPr>
            <w:tcW w:w="1260" w:type="dxa"/>
            <w:shd w:val="clear" w:color="auto" w:fill="auto"/>
          </w:tcPr>
          <w:p w:rsidR="00B2462F" w:rsidRPr="00AF21E3" w:rsidRDefault="00B2462F" w:rsidP="00C03EC6">
            <w:pPr>
              <w:jc w:val="center"/>
            </w:pPr>
            <w:r w:rsidRPr="00AF21E3">
              <w:t>кг</w:t>
            </w:r>
          </w:p>
        </w:tc>
        <w:tc>
          <w:tcPr>
            <w:tcW w:w="2550" w:type="dxa"/>
            <w:shd w:val="clear" w:color="auto" w:fill="auto"/>
          </w:tcPr>
          <w:p w:rsidR="00B2462F" w:rsidRPr="00AF21E3" w:rsidRDefault="00B2462F" w:rsidP="00F153CE">
            <w:pPr>
              <w:jc w:val="center"/>
            </w:pPr>
            <w:r w:rsidRPr="00AF21E3">
              <w:t>440</w:t>
            </w:r>
          </w:p>
        </w:tc>
        <w:tc>
          <w:tcPr>
            <w:tcW w:w="2310" w:type="dxa"/>
            <w:shd w:val="clear" w:color="auto" w:fill="auto"/>
          </w:tcPr>
          <w:p w:rsidR="00B2462F" w:rsidRPr="00AF21E3" w:rsidRDefault="000236F6" w:rsidP="00C03EC6">
            <w:pPr>
              <w:jc w:val="center"/>
            </w:pPr>
            <w:r w:rsidRPr="00AF21E3">
              <w:t>45</w:t>
            </w:r>
            <w:r w:rsidR="00B2462F" w:rsidRPr="00AF21E3">
              <w:t>0</w:t>
            </w:r>
          </w:p>
        </w:tc>
      </w:tr>
      <w:tr w:rsidR="00B2462F" w:rsidRPr="00AF21E3" w:rsidTr="00C03EC6">
        <w:tc>
          <w:tcPr>
            <w:tcW w:w="3528" w:type="dxa"/>
            <w:shd w:val="clear" w:color="auto" w:fill="auto"/>
          </w:tcPr>
          <w:p w:rsidR="00B2462F" w:rsidRPr="00AF21E3" w:rsidRDefault="00B2462F" w:rsidP="00C03EC6">
            <w:r w:rsidRPr="00AF21E3">
              <w:t>Сахар песок</w:t>
            </w:r>
          </w:p>
        </w:tc>
        <w:tc>
          <w:tcPr>
            <w:tcW w:w="1260" w:type="dxa"/>
            <w:shd w:val="clear" w:color="auto" w:fill="auto"/>
          </w:tcPr>
          <w:p w:rsidR="00B2462F" w:rsidRPr="00AF21E3" w:rsidRDefault="00B2462F" w:rsidP="00C03EC6">
            <w:pPr>
              <w:jc w:val="center"/>
            </w:pPr>
            <w:r w:rsidRPr="00AF21E3">
              <w:t>кг</w:t>
            </w:r>
          </w:p>
        </w:tc>
        <w:tc>
          <w:tcPr>
            <w:tcW w:w="2550" w:type="dxa"/>
            <w:shd w:val="clear" w:color="auto" w:fill="auto"/>
          </w:tcPr>
          <w:p w:rsidR="00B2462F" w:rsidRPr="00AF21E3" w:rsidRDefault="00B2462F" w:rsidP="00F153CE">
            <w:pPr>
              <w:jc w:val="center"/>
            </w:pPr>
            <w:r w:rsidRPr="00AF21E3">
              <w:t>65</w:t>
            </w:r>
          </w:p>
        </w:tc>
        <w:tc>
          <w:tcPr>
            <w:tcW w:w="2310" w:type="dxa"/>
            <w:shd w:val="clear" w:color="auto" w:fill="auto"/>
          </w:tcPr>
          <w:p w:rsidR="00B2462F" w:rsidRPr="00AF21E3" w:rsidRDefault="000236F6" w:rsidP="00C03EC6">
            <w:pPr>
              <w:jc w:val="center"/>
            </w:pPr>
            <w:r w:rsidRPr="00AF21E3">
              <w:t>70</w:t>
            </w:r>
          </w:p>
        </w:tc>
      </w:tr>
      <w:tr w:rsidR="00B2462F" w:rsidRPr="00AF21E3" w:rsidTr="00C03EC6">
        <w:tc>
          <w:tcPr>
            <w:tcW w:w="3528" w:type="dxa"/>
            <w:shd w:val="clear" w:color="auto" w:fill="auto"/>
          </w:tcPr>
          <w:p w:rsidR="00B2462F" w:rsidRPr="00AF21E3" w:rsidRDefault="00B2462F" w:rsidP="00C03EC6">
            <w:r w:rsidRPr="00AF21E3">
              <w:t>Яйцо куриное</w:t>
            </w:r>
          </w:p>
        </w:tc>
        <w:tc>
          <w:tcPr>
            <w:tcW w:w="1260" w:type="dxa"/>
            <w:shd w:val="clear" w:color="auto" w:fill="auto"/>
          </w:tcPr>
          <w:p w:rsidR="00B2462F" w:rsidRPr="00AF21E3" w:rsidRDefault="00B2462F" w:rsidP="00C03EC6">
            <w:pPr>
              <w:jc w:val="center"/>
            </w:pPr>
            <w:proofErr w:type="spellStart"/>
            <w:r w:rsidRPr="00AF21E3">
              <w:t>дес</w:t>
            </w:r>
            <w:proofErr w:type="spellEnd"/>
            <w:r w:rsidRPr="00AF21E3">
              <w:t>.</w:t>
            </w:r>
          </w:p>
        </w:tc>
        <w:tc>
          <w:tcPr>
            <w:tcW w:w="2550" w:type="dxa"/>
            <w:shd w:val="clear" w:color="auto" w:fill="auto"/>
          </w:tcPr>
          <w:p w:rsidR="00B2462F" w:rsidRPr="00AF21E3" w:rsidRDefault="00B2462F" w:rsidP="00F153CE">
            <w:pPr>
              <w:jc w:val="center"/>
            </w:pPr>
            <w:r w:rsidRPr="00AF21E3">
              <w:t>65</w:t>
            </w:r>
          </w:p>
        </w:tc>
        <w:tc>
          <w:tcPr>
            <w:tcW w:w="2310" w:type="dxa"/>
            <w:shd w:val="clear" w:color="auto" w:fill="auto"/>
          </w:tcPr>
          <w:p w:rsidR="00B2462F" w:rsidRPr="00AF21E3" w:rsidRDefault="000236F6" w:rsidP="00C03EC6">
            <w:pPr>
              <w:jc w:val="center"/>
            </w:pPr>
            <w:r w:rsidRPr="00AF21E3">
              <w:t>70</w:t>
            </w:r>
          </w:p>
        </w:tc>
      </w:tr>
      <w:tr w:rsidR="00B2462F" w:rsidRPr="00AF21E3" w:rsidTr="00C03EC6">
        <w:tc>
          <w:tcPr>
            <w:tcW w:w="3528" w:type="dxa"/>
            <w:shd w:val="clear" w:color="auto" w:fill="auto"/>
          </w:tcPr>
          <w:p w:rsidR="00B2462F" w:rsidRPr="00AF21E3" w:rsidRDefault="00B2462F" w:rsidP="00C03EC6">
            <w:r w:rsidRPr="00AF21E3">
              <w:t>Соль</w:t>
            </w:r>
          </w:p>
        </w:tc>
        <w:tc>
          <w:tcPr>
            <w:tcW w:w="1260" w:type="dxa"/>
            <w:shd w:val="clear" w:color="auto" w:fill="auto"/>
          </w:tcPr>
          <w:p w:rsidR="00B2462F" w:rsidRPr="00AF21E3" w:rsidRDefault="00B2462F" w:rsidP="00C03EC6">
            <w:pPr>
              <w:jc w:val="center"/>
            </w:pPr>
            <w:r w:rsidRPr="00AF21E3">
              <w:t>кг</w:t>
            </w:r>
          </w:p>
        </w:tc>
        <w:tc>
          <w:tcPr>
            <w:tcW w:w="2550" w:type="dxa"/>
            <w:shd w:val="clear" w:color="auto" w:fill="auto"/>
          </w:tcPr>
          <w:p w:rsidR="00B2462F" w:rsidRPr="00AF21E3" w:rsidRDefault="00B2462F" w:rsidP="00F153CE">
            <w:pPr>
              <w:jc w:val="center"/>
            </w:pPr>
            <w:r w:rsidRPr="00AF21E3">
              <w:t>28</w:t>
            </w:r>
          </w:p>
        </w:tc>
        <w:tc>
          <w:tcPr>
            <w:tcW w:w="2310" w:type="dxa"/>
            <w:shd w:val="clear" w:color="auto" w:fill="auto"/>
          </w:tcPr>
          <w:p w:rsidR="00B2462F" w:rsidRPr="00AF21E3" w:rsidRDefault="00B2462F" w:rsidP="00C03EC6">
            <w:pPr>
              <w:jc w:val="center"/>
            </w:pPr>
            <w:r w:rsidRPr="00AF21E3">
              <w:t>28</w:t>
            </w:r>
          </w:p>
        </w:tc>
      </w:tr>
    </w:tbl>
    <w:p w:rsidR="00610D96" w:rsidRPr="00AF21E3" w:rsidRDefault="00610D96" w:rsidP="00610D96">
      <w:pPr>
        <w:jc w:val="both"/>
      </w:pPr>
      <w:r w:rsidRPr="00AF21E3">
        <w:t xml:space="preserve">        </w:t>
      </w:r>
    </w:p>
    <w:p w:rsidR="00610D96" w:rsidRPr="00AF21E3" w:rsidRDefault="00610D96" w:rsidP="00610D96">
      <w:pPr>
        <w:jc w:val="center"/>
        <w:rPr>
          <w:b/>
        </w:rPr>
      </w:pPr>
      <w:r w:rsidRPr="00AF21E3">
        <w:rPr>
          <w:b/>
        </w:rPr>
        <w:t>УПРАВЛЕНИЕ МУНИЦИПАЛЬНОЙ СОБСТВЕННОСТЬЮ</w:t>
      </w:r>
    </w:p>
    <w:p w:rsidR="00610D96" w:rsidRPr="00AF21E3" w:rsidRDefault="004477EB" w:rsidP="00610D96">
      <w:pPr>
        <w:jc w:val="both"/>
      </w:pPr>
      <w:r w:rsidRPr="00AF21E3">
        <w:t xml:space="preserve">         </w:t>
      </w:r>
      <w:r w:rsidR="007E0B95" w:rsidRPr="00AF21E3">
        <w:t>За 2016</w:t>
      </w:r>
      <w:r w:rsidR="00610D96" w:rsidRPr="00AF21E3">
        <w:t xml:space="preserve"> год администрацией </w:t>
      </w:r>
      <w:proofErr w:type="spellStart"/>
      <w:r w:rsidR="00610D96" w:rsidRPr="00AF21E3">
        <w:t>Мамаканского</w:t>
      </w:r>
      <w:proofErr w:type="spellEnd"/>
      <w:r w:rsidR="00610D96" w:rsidRPr="00AF21E3">
        <w:t xml:space="preserve"> городского поселения заключено 1</w:t>
      </w:r>
      <w:r w:rsidR="00421784" w:rsidRPr="00AF21E3">
        <w:t>2</w:t>
      </w:r>
      <w:r w:rsidR="00610D96" w:rsidRPr="00AF21E3">
        <w:t xml:space="preserve"> договоров аренды муниципального имущества.  </w:t>
      </w:r>
    </w:p>
    <w:p w:rsidR="00610D96" w:rsidRPr="00AF21E3" w:rsidRDefault="00610D96" w:rsidP="00610D96">
      <w:pPr>
        <w:jc w:val="both"/>
      </w:pPr>
      <w:r w:rsidRPr="00AF21E3">
        <w:t xml:space="preserve">         За 201</w:t>
      </w:r>
      <w:r w:rsidR="007E0B95" w:rsidRPr="00AF21E3">
        <w:t>6</w:t>
      </w:r>
      <w:r w:rsidRPr="00AF21E3">
        <w:t xml:space="preserve"> год в бюджет поселка было перечислено: </w:t>
      </w:r>
    </w:p>
    <w:p w:rsidR="00610D96" w:rsidRPr="00AF21E3" w:rsidRDefault="00610D96" w:rsidP="00610D96">
      <w:pPr>
        <w:jc w:val="both"/>
      </w:pPr>
      <w:r w:rsidRPr="00AF21E3">
        <w:t xml:space="preserve">1 - арендная плата за муниципальное имущество </w:t>
      </w:r>
      <w:r w:rsidR="00E81CB9" w:rsidRPr="00AF21E3">
        <w:t>607,08</w:t>
      </w:r>
      <w:r w:rsidRPr="00AF21E3">
        <w:t xml:space="preserve"> тыс. рублей (при плане </w:t>
      </w:r>
      <w:r w:rsidR="00E81CB9" w:rsidRPr="00AF21E3">
        <w:t>636,30 тыс. рублей);</w:t>
      </w:r>
      <w:r w:rsidRPr="00AF21E3">
        <w:t xml:space="preserve"> </w:t>
      </w:r>
    </w:p>
    <w:p w:rsidR="00610D96" w:rsidRPr="00AF21E3" w:rsidRDefault="00610D96" w:rsidP="00610D96">
      <w:pPr>
        <w:jc w:val="both"/>
      </w:pPr>
      <w:r w:rsidRPr="00AF21E3">
        <w:t xml:space="preserve">2 -  арендная плата за землю – </w:t>
      </w:r>
      <w:r w:rsidR="00E81CB9" w:rsidRPr="00AF21E3">
        <w:t>215,56</w:t>
      </w:r>
      <w:r w:rsidRPr="00AF21E3">
        <w:t xml:space="preserve"> тыс. рублей (при плане </w:t>
      </w:r>
      <w:r w:rsidR="00E81CB9" w:rsidRPr="00AF21E3">
        <w:t>209,10 тыс. рублей);</w:t>
      </w:r>
      <w:r w:rsidRPr="00AF21E3">
        <w:t xml:space="preserve"> </w:t>
      </w:r>
    </w:p>
    <w:p w:rsidR="00610D96" w:rsidRPr="00AF21E3" w:rsidRDefault="00610D96" w:rsidP="00610D96">
      <w:pPr>
        <w:jc w:val="both"/>
      </w:pPr>
      <w:r w:rsidRPr="00AF21E3">
        <w:t xml:space="preserve">3 -  налог на имущество физических лиц - поступило </w:t>
      </w:r>
      <w:r w:rsidR="00421784" w:rsidRPr="00AF21E3">
        <w:t>522,62</w:t>
      </w:r>
      <w:r w:rsidRPr="00AF21E3">
        <w:t xml:space="preserve"> </w:t>
      </w:r>
      <w:proofErr w:type="spellStart"/>
      <w:r w:rsidRPr="00AF21E3">
        <w:t>тыс</w:t>
      </w:r>
      <w:proofErr w:type="gramStart"/>
      <w:r w:rsidRPr="00AF21E3">
        <w:t>.р</w:t>
      </w:r>
      <w:proofErr w:type="gramEnd"/>
      <w:r w:rsidRPr="00AF21E3">
        <w:t>уб</w:t>
      </w:r>
      <w:proofErr w:type="spellEnd"/>
      <w:r w:rsidRPr="00AF21E3">
        <w:t xml:space="preserve">.(план </w:t>
      </w:r>
      <w:r w:rsidR="00E81CB9" w:rsidRPr="00AF21E3">
        <w:t xml:space="preserve">516,00 </w:t>
      </w:r>
      <w:proofErr w:type="spellStart"/>
      <w:r w:rsidRPr="00AF21E3">
        <w:t>тыс.руб</w:t>
      </w:r>
      <w:proofErr w:type="spellEnd"/>
      <w:r w:rsidRPr="00AF21E3">
        <w:t>.</w:t>
      </w:r>
      <w:r w:rsidR="00E81CB9" w:rsidRPr="00AF21E3">
        <w:t>);</w:t>
      </w:r>
      <w:r w:rsidRPr="00AF21E3">
        <w:t xml:space="preserve"> </w:t>
      </w:r>
    </w:p>
    <w:p w:rsidR="00610D96" w:rsidRPr="00AF21E3" w:rsidRDefault="00610D96" w:rsidP="00610D96">
      <w:pPr>
        <w:jc w:val="both"/>
      </w:pPr>
      <w:r w:rsidRPr="00AF21E3">
        <w:lastRenderedPageBreak/>
        <w:t xml:space="preserve">4 -  налог на землю – поступило </w:t>
      </w:r>
      <w:r w:rsidR="00421784" w:rsidRPr="00AF21E3">
        <w:t>463,12</w:t>
      </w:r>
      <w:r w:rsidRPr="00AF21E3">
        <w:t xml:space="preserve"> </w:t>
      </w:r>
      <w:proofErr w:type="spellStart"/>
      <w:r w:rsidRPr="00AF21E3">
        <w:t>тыс</w:t>
      </w:r>
      <w:proofErr w:type="gramStart"/>
      <w:r w:rsidRPr="00AF21E3">
        <w:t>.р</w:t>
      </w:r>
      <w:proofErr w:type="gramEnd"/>
      <w:r w:rsidRPr="00AF21E3">
        <w:t>уб</w:t>
      </w:r>
      <w:proofErr w:type="spellEnd"/>
      <w:r w:rsidRPr="00AF21E3">
        <w:t xml:space="preserve">.(план </w:t>
      </w:r>
      <w:r w:rsidR="00421784" w:rsidRPr="00AF21E3">
        <w:t>463,10</w:t>
      </w:r>
      <w:r w:rsidRPr="00AF21E3">
        <w:t xml:space="preserve"> </w:t>
      </w:r>
      <w:proofErr w:type="spellStart"/>
      <w:r w:rsidRPr="00AF21E3">
        <w:t>тыс.руб</w:t>
      </w:r>
      <w:proofErr w:type="spellEnd"/>
      <w:r w:rsidRPr="00AF21E3">
        <w:t xml:space="preserve">.). </w:t>
      </w:r>
    </w:p>
    <w:p w:rsidR="00610D96" w:rsidRPr="00AF21E3" w:rsidRDefault="00610D96" w:rsidP="00610D96">
      <w:pPr>
        <w:jc w:val="both"/>
      </w:pPr>
      <w:r w:rsidRPr="00AF21E3">
        <w:t xml:space="preserve">        В 201</w:t>
      </w:r>
      <w:r w:rsidR="007E0B95" w:rsidRPr="00AF21E3">
        <w:t>6</w:t>
      </w:r>
      <w:r w:rsidRPr="00AF21E3">
        <w:t xml:space="preserve"> году заключено </w:t>
      </w:r>
      <w:r w:rsidR="00421784" w:rsidRPr="00AF21E3">
        <w:t>19</w:t>
      </w:r>
      <w:r w:rsidRPr="00AF21E3">
        <w:t xml:space="preserve"> договор</w:t>
      </w:r>
      <w:r w:rsidR="00651017" w:rsidRPr="00AF21E3">
        <w:t>ов</w:t>
      </w:r>
      <w:r w:rsidRPr="00AF21E3">
        <w:t xml:space="preserve"> социального найма с жителями поселка. Распределено </w:t>
      </w:r>
      <w:r w:rsidR="00421784" w:rsidRPr="00AF21E3">
        <w:t>5</w:t>
      </w:r>
      <w:r w:rsidRPr="00AF21E3">
        <w:t xml:space="preserve"> квартир семьям, нуждающимся в улучшении жилищных условий. В собственность </w:t>
      </w:r>
      <w:r w:rsidR="00651017" w:rsidRPr="00AF21E3">
        <w:t xml:space="preserve">граждан по договорам передано </w:t>
      </w:r>
      <w:r w:rsidR="00421784" w:rsidRPr="00AF21E3">
        <w:t>8</w:t>
      </w:r>
      <w:r w:rsidRPr="00AF21E3">
        <w:t xml:space="preserve"> </w:t>
      </w:r>
      <w:r w:rsidR="00651017" w:rsidRPr="00AF21E3">
        <w:t>жилых помещения</w:t>
      </w:r>
      <w:r w:rsidRPr="00AF21E3">
        <w:t xml:space="preserve"> общей площадью </w:t>
      </w:r>
      <w:r w:rsidR="00651017" w:rsidRPr="00AF21E3">
        <w:t xml:space="preserve">          </w:t>
      </w:r>
      <w:r w:rsidR="00421784" w:rsidRPr="00AF21E3">
        <w:t>456,18</w:t>
      </w:r>
      <w:r w:rsidRPr="00AF21E3">
        <w:t xml:space="preserve"> </w:t>
      </w:r>
      <w:proofErr w:type="spellStart"/>
      <w:r w:rsidRPr="00AF21E3">
        <w:t>кв.м</w:t>
      </w:r>
      <w:proofErr w:type="spellEnd"/>
      <w:r w:rsidRPr="00AF21E3">
        <w:t xml:space="preserve">. </w:t>
      </w:r>
    </w:p>
    <w:p w:rsidR="005B768B" w:rsidRDefault="005B768B" w:rsidP="00610D96">
      <w:pPr>
        <w:jc w:val="center"/>
        <w:rPr>
          <w:b/>
        </w:rPr>
      </w:pPr>
    </w:p>
    <w:p w:rsidR="00610D96" w:rsidRPr="00AF21E3" w:rsidRDefault="00610D96" w:rsidP="00610D96">
      <w:pPr>
        <w:jc w:val="center"/>
        <w:rPr>
          <w:b/>
        </w:rPr>
      </w:pPr>
      <w:r w:rsidRPr="00AF21E3">
        <w:rPr>
          <w:b/>
        </w:rPr>
        <w:t>СОЦИАЛЬНАЯ ПОЛИТИКА</w:t>
      </w:r>
    </w:p>
    <w:p w:rsidR="00610D96" w:rsidRPr="00AF21E3" w:rsidRDefault="00610D96" w:rsidP="00610D96">
      <w:pPr>
        <w:jc w:val="both"/>
      </w:pPr>
      <w:r w:rsidRPr="00AF21E3">
        <w:t xml:space="preserve">         Социальная защита населения осуществляется ДСЗН г. Бодайбо и района. Но, не смотря на то, что полномочия это районные  администрацией </w:t>
      </w:r>
      <w:proofErr w:type="spellStart"/>
      <w:r w:rsidRPr="00AF21E3">
        <w:t>Мамаканского</w:t>
      </w:r>
      <w:proofErr w:type="spellEnd"/>
      <w:r w:rsidRPr="00AF21E3">
        <w:t xml:space="preserve"> городского поселения оказывается помощь населению по сбору и оформлению различных документов, ведется взаимодействие с районными управлениями и фондами</w:t>
      </w:r>
    </w:p>
    <w:p w:rsidR="00610D96" w:rsidRPr="00AF21E3" w:rsidRDefault="00610D96" w:rsidP="00610D96">
      <w:pPr>
        <w:jc w:val="both"/>
      </w:pPr>
      <w:r w:rsidRPr="00AF21E3">
        <w:t xml:space="preserve">1. выдано медицинских полисов – </w:t>
      </w:r>
      <w:r w:rsidR="004D3D33" w:rsidRPr="00AF21E3">
        <w:t>21</w:t>
      </w:r>
      <w:r w:rsidR="00E131BE" w:rsidRPr="00AF21E3">
        <w:t>;</w:t>
      </w:r>
    </w:p>
    <w:p w:rsidR="00610D96" w:rsidRPr="00AF21E3" w:rsidRDefault="00610D96" w:rsidP="00610D96">
      <w:pPr>
        <w:jc w:val="both"/>
      </w:pPr>
      <w:r w:rsidRPr="00AF21E3">
        <w:t>2. оформлено и выдано страховых пенсионных удостоверений –</w:t>
      </w:r>
      <w:r w:rsidR="004D3D33" w:rsidRPr="00AF21E3">
        <w:t>17</w:t>
      </w:r>
      <w:proofErr w:type="gramStart"/>
      <w:r w:rsidRPr="00AF21E3">
        <w:t xml:space="preserve"> </w:t>
      </w:r>
      <w:r w:rsidR="00E131BE" w:rsidRPr="00AF21E3">
        <w:t>;</w:t>
      </w:r>
      <w:proofErr w:type="gramEnd"/>
    </w:p>
    <w:p w:rsidR="00610D96" w:rsidRPr="00AF21E3" w:rsidRDefault="00610D96" w:rsidP="00610D96">
      <w:pPr>
        <w:jc w:val="both"/>
      </w:pPr>
      <w:r w:rsidRPr="00AF21E3">
        <w:t xml:space="preserve">3. оформлено и присвоено звание «Ветеран труда» </w:t>
      </w:r>
      <w:r w:rsidR="00E131BE" w:rsidRPr="00AF21E3">
        <w:t>- 0;</w:t>
      </w:r>
    </w:p>
    <w:p w:rsidR="00610D96" w:rsidRPr="00AF21E3" w:rsidRDefault="00610D96" w:rsidP="00610D96">
      <w:pPr>
        <w:jc w:val="both"/>
      </w:pPr>
      <w:r w:rsidRPr="00AF21E3">
        <w:t xml:space="preserve">4. собрано документов и оформлено «отказов от социального пакета» - </w:t>
      </w:r>
      <w:r w:rsidR="00E131BE" w:rsidRPr="00AF21E3">
        <w:t>0;</w:t>
      </w:r>
    </w:p>
    <w:p w:rsidR="00610D96" w:rsidRPr="00AF21E3" w:rsidRDefault="00610D96" w:rsidP="00610D96">
      <w:pPr>
        <w:jc w:val="both"/>
      </w:pPr>
      <w:r w:rsidRPr="00AF21E3">
        <w:t xml:space="preserve">5. оказана помощь в сборе документов и оформлении в Центр временного проживания – </w:t>
      </w:r>
      <w:r w:rsidR="00421784" w:rsidRPr="00AF21E3">
        <w:t>3</w:t>
      </w:r>
      <w:r w:rsidR="00E131BE" w:rsidRPr="00AF21E3">
        <w:t>;</w:t>
      </w:r>
    </w:p>
    <w:p w:rsidR="00E131BE" w:rsidRPr="00AF21E3" w:rsidRDefault="00610D96" w:rsidP="00610D96">
      <w:pPr>
        <w:jc w:val="both"/>
      </w:pPr>
      <w:r w:rsidRPr="00AF21E3">
        <w:t xml:space="preserve">6. </w:t>
      </w:r>
      <w:r w:rsidR="00421784" w:rsidRPr="00AF21E3">
        <w:t>прошли перерегистрацию</w:t>
      </w:r>
      <w:r w:rsidRPr="00AF21E3">
        <w:t xml:space="preserve"> на выдачу </w:t>
      </w:r>
      <w:proofErr w:type="spellStart"/>
      <w:r w:rsidRPr="00AF21E3">
        <w:t>гос</w:t>
      </w:r>
      <w:proofErr w:type="gramStart"/>
      <w:r w:rsidRPr="00AF21E3">
        <w:t>.с</w:t>
      </w:r>
      <w:proofErr w:type="gramEnd"/>
      <w:r w:rsidRPr="00AF21E3">
        <w:t>ертификата</w:t>
      </w:r>
      <w:proofErr w:type="spellEnd"/>
      <w:r w:rsidRPr="00AF21E3">
        <w:t xml:space="preserve"> для участия в программе по субсидии на выезд из местности, приравненной к Крайнему Северу </w:t>
      </w:r>
      <w:r w:rsidR="00E131BE" w:rsidRPr="00AF21E3">
        <w:t>–</w:t>
      </w:r>
      <w:r w:rsidR="00421784" w:rsidRPr="00AF21E3">
        <w:t>2</w:t>
      </w:r>
      <w:r w:rsidR="00E131BE" w:rsidRPr="00AF21E3">
        <w:t>0;</w:t>
      </w:r>
    </w:p>
    <w:p w:rsidR="00610D96" w:rsidRPr="00AF21E3" w:rsidRDefault="00610D96" w:rsidP="00610D96">
      <w:pPr>
        <w:jc w:val="both"/>
      </w:pPr>
      <w:r w:rsidRPr="00AF21E3">
        <w:t xml:space="preserve">7. оформлено пакетов документов на льготу за оплату  детского сада – </w:t>
      </w:r>
      <w:r w:rsidR="00421784" w:rsidRPr="00AF21E3">
        <w:t>1</w:t>
      </w:r>
      <w:r w:rsidR="00E131BE" w:rsidRPr="00AF21E3">
        <w:t>5;</w:t>
      </w:r>
    </w:p>
    <w:p w:rsidR="00610D96" w:rsidRPr="00AF21E3" w:rsidRDefault="00610D96" w:rsidP="00610D96">
      <w:pPr>
        <w:jc w:val="both"/>
      </w:pPr>
      <w:r w:rsidRPr="00AF21E3">
        <w:t xml:space="preserve">8. оформлено пакетов документов на детское пособие – </w:t>
      </w:r>
      <w:r w:rsidR="00421784" w:rsidRPr="00AF21E3">
        <w:t>30</w:t>
      </w:r>
      <w:r w:rsidR="00E131BE" w:rsidRPr="00AF21E3">
        <w:t>;</w:t>
      </w:r>
    </w:p>
    <w:p w:rsidR="00610D96" w:rsidRPr="00AF21E3" w:rsidRDefault="00610D96" w:rsidP="00610D96">
      <w:pPr>
        <w:jc w:val="both"/>
      </w:pPr>
      <w:r w:rsidRPr="00AF21E3">
        <w:t>9. оформлено пакетов документов на пособие по уходу за ребенком до 1,5 лет -</w:t>
      </w:r>
      <w:r w:rsidR="00E131BE" w:rsidRPr="00AF21E3">
        <w:t>1</w:t>
      </w:r>
      <w:r w:rsidR="00421784" w:rsidRPr="00AF21E3">
        <w:t>2</w:t>
      </w:r>
      <w:r w:rsidR="00E131BE" w:rsidRPr="00AF21E3">
        <w:t>;</w:t>
      </w:r>
    </w:p>
    <w:p w:rsidR="00610D96" w:rsidRPr="00AF21E3" w:rsidRDefault="00610D96" w:rsidP="00610D96">
      <w:pPr>
        <w:jc w:val="both"/>
      </w:pPr>
      <w:r w:rsidRPr="00AF21E3">
        <w:t xml:space="preserve">11.оформлено полных пакетов документов на материальную помощь – </w:t>
      </w:r>
      <w:r w:rsidR="00E131BE" w:rsidRPr="00AF21E3">
        <w:t>4;</w:t>
      </w:r>
    </w:p>
    <w:p w:rsidR="00610D96" w:rsidRPr="00AF21E3" w:rsidRDefault="00610D96" w:rsidP="00610D96">
      <w:pPr>
        <w:jc w:val="both"/>
      </w:pPr>
      <w:r w:rsidRPr="00AF21E3">
        <w:t xml:space="preserve">11. оформлено пакетов документов на оплату ЖКХ – </w:t>
      </w:r>
      <w:r w:rsidR="00E131BE" w:rsidRPr="00AF21E3">
        <w:t>2</w:t>
      </w:r>
      <w:r w:rsidR="00421784" w:rsidRPr="00AF21E3">
        <w:t>00</w:t>
      </w:r>
      <w:r w:rsidR="00E131BE" w:rsidRPr="00AF21E3">
        <w:t>;</w:t>
      </w:r>
    </w:p>
    <w:p w:rsidR="00610D96" w:rsidRPr="00AF21E3" w:rsidRDefault="00610D96" w:rsidP="00610D96">
      <w:pPr>
        <w:jc w:val="both"/>
      </w:pPr>
      <w:r w:rsidRPr="00AF21E3">
        <w:t xml:space="preserve">12. оформлено пакетов документов для оформления ЕДВ по достижении стажа – </w:t>
      </w:r>
      <w:r w:rsidR="00421784" w:rsidRPr="00AF21E3">
        <w:t>0</w:t>
      </w:r>
      <w:r w:rsidR="00E131BE" w:rsidRPr="00AF21E3">
        <w:t>;</w:t>
      </w:r>
    </w:p>
    <w:p w:rsidR="00610D96" w:rsidRPr="00AF21E3" w:rsidRDefault="00610D96" w:rsidP="00610D96">
      <w:pPr>
        <w:jc w:val="both"/>
      </w:pPr>
      <w:r w:rsidRPr="00AF21E3">
        <w:t xml:space="preserve">13. предоставлено актов </w:t>
      </w:r>
      <w:proofErr w:type="spellStart"/>
      <w:proofErr w:type="gramStart"/>
      <w:r w:rsidRPr="00AF21E3">
        <w:t>жилищно</w:t>
      </w:r>
      <w:proofErr w:type="spellEnd"/>
      <w:r w:rsidRPr="00AF21E3">
        <w:t xml:space="preserve"> - бытовых</w:t>
      </w:r>
      <w:proofErr w:type="gramEnd"/>
      <w:r w:rsidRPr="00AF21E3">
        <w:t xml:space="preserve"> условий по запросам приюта г. Бодайбо – </w:t>
      </w:r>
      <w:r w:rsidR="00421784" w:rsidRPr="00AF21E3">
        <w:t>5</w:t>
      </w:r>
      <w:r w:rsidR="00E131BE" w:rsidRPr="00AF21E3">
        <w:t>;</w:t>
      </w:r>
    </w:p>
    <w:p w:rsidR="00610D96" w:rsidRPr="00AF21E3" w:rsidRDefault="00610D96" w:rsidP="00610D96">
      <w:pPr>
        <w:jc w:val="both"/>
      </w:pPr>
      <w:r w:rsidRPr="00AF21E3">
        <w:t>14</w:t>
      </w:r>
      <w:r w:rsidR="00E131BE" w:rsidRPr="00AF21E3">
        <w:t>.</w:t>
      </w:r>
      <w:r w:rsidRPr="00AF21E3">
        <w:t xml:space="preserve">предоставлено актов жилищно-бытовых условий по запросам опеки и попечительства – </w:t>
      </w:r>
      <w:r w:rsidR="00421784" w:rsidRPr="00AF21E3">
        <w:t>2</w:t>
      </w:r>
      <w:r w:rsidR="00E131BE" w:rsidRPr="00AF21E3">
        <w:t>;</w:t>
      </w:r>
    </w:p>
    <w:p w:rsidR="00610D96" w:rsidRPr="00AF21E3" w:rsidRDefault="00610D96" w:rsidP="00610D96">
      <w:pPr>
        <w:jc w:val="both"/>
      </w:pPr>
      <w:r w:rsidRPr="00AF21E3">
        <w:t xml:space="preserve">15. оформлено актов жилищно-бытовых условий на материальную помощь – </w:t>
      </w:r>
      <w:r w:rsidR="00421784" w:rsidRPr="00AF21E3">
        <w:t>0</w:t>
      </w:r>
      <w:r w:rsidR="00E131BE" w:rsidRPr="00AF21E3">
        <w:t>;</w:t>
      </w:r>
    </w:p>
    <w:p w:rsidR="00610D96" w:rsidRPr="00AF21E3" w:rsidRDefault="00610D96" w:rsidP="00610D96">
      <w:pPr>
        <w:jc w:val="both"/>
      </w:pPr>
      <w:r w:rsidRPr="00AF21E3">
        <w:t xml:space="preserve">16. оформлено полных пакетов документов на назначение денежной компенсации расходов на оплату жилья и коммунальных услуг – </w:t>
      </w:r>
      <w:r w:rsidR="00E131BE" w:rsidRPr="00AF21E3">
        <w:t>1</w:t>
      </w:r>
      <w:r w:rsidR="00421784" w:rsidRPr="00AF21E3">
        <w:t>0</w:t>
      </w:r>
      <w:r w:rsidR="00E131BE" w:rsidRPr="00AF21E3">
        <w:t>;</w:t>
      </w:r>
    </w:p>
    <w:p w:rsidR="00610D96" w:rsidRPr="00AF21E3" w:rsidRDefault="00610D96" w:rsidP="00610D96">
      <w:pPr>
        <w:jc w:val="both"/>
      </w:pPr>
      <w:r w:rsidRPr="00AF21E3">
        <w:t>17. детям</w:t>
      </w:r>
      <w:r w:rsidR="00E81CB9" w:rsidRPr="00AF21E3">
        <w:t xml:space="preserve"> - </w:t>
      </w:r>
      <w:r w:rsidR="00421784" w:rsidRPr="00AF21E3">
        <w:t xml:space="preserve">сиротам, </w:t>
      </w:r>
      <w:r w:rsidR="00E81CB9" w:rsidRPr="00AF21E3">
        <w:t xml:space="preserve">детям - </w:t>
      </w:r>
      <w:proofErr w:type="gramStart"/>
      <w:r w:rsidR="00421784" w:rsidRPr="00AF21E3">
        <w:t>инвалидам, опекаемым к Новому году вручен</w:t>
      </w:r>
      <w:proofErr w:type="gramEnd"/>
      <w:r w:rsidR="00421784" w:rsidRPr="00AF21E3">
        <w:t xml:space="preserve"> 31</w:t>
      </w:r>
      <w:r w:rsidRPr="00AF21E3">
        <w:t xml:space="preserve"> подар</w:t>
      </w:r>
      <w:r w:rsidR="00421784" w:rsidRPr="00AF21E3">
        <w:t>о</w:t>
      </w:r>
      <w:r w:rsidRPr="00AF21E3">
        <w:t xml:space="preserve">к. </w:t>
      </w:r>
    </w:p>
    <w:p w:rsidR="00610D96" w:rsidRPr="00AF21E3" w:rsidRDefault="00610D96" w:rsidP="00610D96">
      <w:pPr>
        <w:jc w:val="both"/>
      </w:pPr>
      <w:r w:rsidRPr="00AF21E3">
        <w:rPr>
          <w:b/>
        </w:rPr>
        <w:t xml:space="preserve">       </w:t>
      </w:r>
      <w:r w:rsidRPr="00AF21E3">
        <w:t>В 201</w:t>
      </w:r>
      <w:r w:rsidR="000236F6" w:rsidRPr="00AF21E3">
        <w:t>6</w:t>
      </w:r>
      <w:r w:rsidRPr="00AF21E3">
        <w:t xml:space="preserve"> году администрацией было зарегистрировано </w:t>
      </w:r>
      <w:r w:rsidR="00F93AB7" w:rsidRPr="00AF21E3">
        <w:t>1</w:t>
      </w:r>
      <w:r w:rsidR="00AF21E3" w:rsidRPr="00AF21E3">
        <w:t>78</w:t>
      </w:r>
      <w:r w:rsidRPr="00AF21E3">
        <w:t xml:space="preserve"> обращений граждан: </w:t>
      </w:r>
      <w:r w:rsidR="00AF21E3" w:rsidRPr="00AF21E3">
        <w:t>79</w:t>
      </w:r>
      <w:r w:rsidR="00F93AB7" w:rsidRPr="00AF21E3">
        <w:t xml:space="preserve"> </w:t>
      </w:r>
      <w:r w:rsidRPr="00AF21E3">
        <w:t>вопрос</w:t>
      </w:r>
      <w:r w:rsidR="00AF21E3" w:rsidRPr="00AF21E3">
        <w:t>ов</w:t>
      </w:r>
      <w:r w:rsidRPr="00AF21E3">
        <w:t xml:space="preserve"> решен</w:t>
      </w:r>
      <w:r w:rsidR="00AF21E3" w:rsidRPr="00AF21E3">
        <w:t>о</w:t>
      </w:r>
      <w:r w:rsidRPr="00AF21E3">
        <w:t xml:space="preserve"> положительно, </w:t>
      </w:r>
      <w:r w:rsidR="00F93AB7" w:rsidRPr="00AF21E3">
        <w:t>1</w:t>
      </w:r>
      <w:r w:rsidR="00AF21E3" w:rsidRPr="00AF21E3">
        <w:t>9</w:t>
      </w:r>
      <w:r w:rsidR="00F93AB7" w:rsidRPr="00AF21E3">
        <w:t xml:space="preserve"> </w:t>
      </w:r>
      <w:r w:rsidRPr="00AF21E3">
        <w:t xml:space="preserve"> обращений рассмотрено с выездом на место, </w:t>
      </w:r>
      <w:r w:rsidR="00AF21E3" w:rsidRPr="00AF21E3">
        <w:t>45 обращений</w:t>
      </w:r>
      <w:r w:rsidR="00F93AB7" w:rsidRPr="00AF21E3">
        <w:t xml:space="preserve"> находи</w:t>
      </w:r>
      <w:r w:rsidRPr="00AF21E3">
        <w:t xml:space="preserve">тся на рассмотрении. Принято граждан на личном приеме  </w:t>
      </w:r>
      <w:r w:rsidR="00AF21E3" w:rsidRPr="00AF21E3">
        <w:t>56</w:t>
      </w:r>
      <w:r w:rsidRPr="00AF21E3">
        <w:t xml:space="preserve"> человек.  Вопросы остались прежние - это ремонт жилья,</w:t>
      </w:r>
      <w:r w:rsidR="00AF21E3" w:rsidRPr="00AF21E3">
        <w:t xml:space="preserve"> предоставление жилья, прописка</w:t>
      </w:r>
      <w:r w:rsidRPr="00AF21E3">
        <w:t xml:space="preserve">. </w:t>
      </w:r>
    </w:p>
    <w:p w:rsidR="00610D96" w:rsidRPr="00AF21E3" w:rsidRDefault="00610D96" w:rsidP="00610D96">
      <w:pPr>
        <w:jc w:val="both"/>
      </w:pPr>
    </w:p>
    <w:p w:rsidR="00610D96" w:rsidRPr="00AF21E3" w:rsidRDefault="00610D96" w:rsidP="00610D96">
      <w:pPr>
        <w:jc w:val="both"/>
        <w:rPr>
          <w:b/>
        </w:rPr>
      </w:pPr>
      <w:r w:rsidRPr="00AF21E3">
        <w:rPr>
          <w:b/>
        </w:rPr>
        <w:t xml:space="preserve">Глава </w:t>
      </w:r>
      <w:proofErr w:type="spellStart"/>
      <w:r w:rsidRPr="00AF21E3">
        <w:rPr>
          <w:b/>
        </w:rPr>
        <w:t>Мамаканского</w:t>
      </w:r>
      <w:proofErr w:type="spellEnd"/>
      <w:r w:rsidRPr="00AF21E3">
        <w:rPr>
          <w:b/>
        </w:rPr>
        <w:t xml:space="preserve"> </w:t>
      </w:r>
    </w:p>
    <w:p w:rsidR="00610D96" w:rsidRPr="00AF21E3" w:rsidRDefault="00610D96" w:rsidP="00610D96">
      <w:pPr>
        <w:jc w:val="both"/>
        <w:rPr>
          <w:b/>
        </w:rPr>
      </w:pPr>
      <w:r w:rsidRPr="00AF21E3">
        <w:rPr>
          <w:b/>
        </w:rPr>
        <w:t>городского поселения                                                                                         Ю.В. Белоногова</w:t>
      </w:r>
    </w:p>
    <w:p w:rsidR="005B768B" w:rsidRDefault="005B768B" w:rsidP="00087147">
      <w:pPr>
        <w:jc w:val="both"/>
        <w:rPr>
          <w:sz w:val="20"/>
          <w:szCs w:val="20"/>
        </w:rPr>
      </w:pPr>
    </w:p>
    <w:p w:rsidR="005B768B" w:rsidRDefault="005B768B" w:rsidP="00087147">
      <w:pPr>
        <w:jc w:val="both"/>
        <w:rPr>
          <w:sz w:val="20"/>
          <w:szCs w:val="20"/>
        </w:rPr>
      </w:pPr>
    </w:p>
    <w:p w:rsidR="005B768B" w:rsidRDefault="005B768B" w:rsidP="00087147">
      <w:pPr>
        <w:jc w:val="both"/>
        <w:rPr>
          <w:sz w:val="20"/>
          <w:szCs w:val="20"/>
        </w:rPr>
      </w:pPr>
    </w:p>
    <w:p w:rsidR="005B768B" w:rsidRDefault="005B768B" w:rsidP="00087147">
      <w:pPr>
        <w:jc w:val="both"/>
        <w:rPr>
          <w:sz w:val="20"/>
          <w:szCs w:val="20"/>
        </w:rPr>
      </w:pPr>
    </w:p>
    <w:p w:rsidR="005B768B" w:rsidRDefault="005B768B" w:rsidP="00087147">
      <w:pPr>
        <w:jc w:val="both"/>
        <w:rPr>
          <w:sz w:val="20"/>
          <w:szCs w:val="20"/>
        </w:rPr>
      </w:pPr>
    </w:p>
    <w:p w:rsidR="005B768B" w:rsidRDefault="005B768B" w:rsidP="00087147">
      <w:pPr>
        <w:jc w:val="both"/>
        <w:rPr>
          <w:sz w:val="20"/>
          <w:szCs w:val="20"/>
        </w:rPr>
      </w:pPr>
    </w:p>
    <w:p w:rsidR="005B768B" w:rsidRDefault="005B768B" w:rsidP="00087147">
      <w:pPr>
        <w:jc w:val="both"/>
        <w:rPr>
          <w:sz w:val="20"/>
          <w:szCs w:val="20"/>
        </w:rPr>
      </w:pPr>
    </w:p>
    <w:p w:rsidR="005B768B" w:rsidRDefault="005B768B" w:rsidP="00087147">
      <w:pPr>
        <w:jc w:val="both"/>
        <w:rPr>
          <w:sz w:val="20"/>
          <w:szCs w:val="20"/>
        </w:rPr>
      </w:pPr>
    </w:p>
    <w:p w:rsidR="00FD03D9" w:rsidRDefault="00610D96" w:rsidP="00087147">
      <w:pPr>
        <w:jc w:val="both"/>
      </w:pPr>
      <w:proofErr w:type="spellStart"/>
      <w:r w:rsidRPr="00AF21E3">
        <w:rPr>
          <w:sz w:val="20"/>
          <w:szCs w:val="20"/>
        </w:rPr>
        <w:t>подг</w:t>
      </w:r>
      <w:proofErr w:type="spellEnd"/>
      <w:r w:rsidRPr="00AF21E3">
        <w:rPr>
          <w:sz w:val="20"/>
          <w:szCs w:val="20"/>
        </w:rPr>
        <w:t>. Кузнецова О.П.</w:t>
      </w:r>
    </w:p>
    <w:sectPr w:rsidR="00FD03D9" w:rsidSect="00FF72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16" w:rsidRDefault="00087216" w:rsidP="003120AF">
      <w:r>
        <w:separator/>
      </w:r>
    </w:p>
  </w:endnote>
  <w:endnote w:type="continuationSeparator" w:id="0">
    <w:p w:rsidR="00087216" w:rsidRDefault="00087216" w:rsidP="0031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16" w:rsidRDefault="00087216" w:rsidP="003120AF">
      <w:r>
        <w:separator/>
      </w:r>
    </w:p>
  </w:footnote>
  <w:footnote w:type="continuationSeparator" w:id="0">
    <w:p w:rsidR="00087216" w:rsidRDefault="00087216" w:rsidP="00312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2170"/>
    <w:multiLevelType w:val="hybridMultilevel"/>
    <w:tmpl w:val="2028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05531"/>
    <w:multiLevelType w:val="multilevel"/>
    <w:tmpl w:val="9E9C35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cs="Times New Roman" w:hint="default"/>
        <w:color w:val="000000"/>
      </w:rPr>
    </w:lvl>
  </w:abstractNum>
  <w:abstractNum w:abstractNumId="2">
    <w:nsid w:val="72075639"/>
    <w:multiLevelType w:val="hybridMultilevel"/>
    <w:tmpl w:val="8184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A7D"/>
    <w:rsid w:val="000002B6"/>
    <w:rsid w:val="000012EA"/>
    <w:rsid w:val="000159DF"/>
    <w:rsid w:val="00017E1E"/>
    <w:rsid w:val="000236F6"/>
    <w:rsid w:val="00027654"/>
    <w:rsid w:val="00040B7D"/>
    <w:rsid w:val="00046C41"/>
    <w:rsid w:val="00050134"/>
    <w:rsid w:val="00055527"/>
    <w:rsid w:val="000559B0"/>
    <w:rsid w:val="000571E3"/>
    <w:rsid w:val="0005738E"/>
    <w:rsid w:val="00060136"/>
    <w:rsid w:val="00060A0A"/>
    <w:rsid w:val="00063EFD"/>
    <w:rsid w:val="000668C6"/>
    <w:rsid w:val="000679B1"/>
    <w:rsid w:val="0008294A"/>
    <w:rsid w:val="00084DAF"/>
    <w:rsid w:val="00087147"/>
    <w:rsid w:val="00087216"/>
    <w:rsid w:val="00091FB5"/>
    <w:rsid w:val="0009589C"/>
    <w:rsid w:val="000A176D"/>
    <w:rsid w:val="000A7B0A"/>
    <w:rsid w:val="000A7C5C"/>
    <w:rsid w:val="000B2EA5"/>
    <w:rsid w:val="000B591C"/>
    <w:rsid w:val="000C373C"/>
    <w:rsid w:val="000C4398"/>
    <w:rsid w:val="000C4CCA"/>
    <w:rsid w:val="000C593B"/>
    <w:rsid w:val="000C5DB4"/>
    <w:rsid w:val="000C7987"/>
    <w:rsid w:val="000D3F95"/>
    <w:rsid w:val="000D5EC5"/>
    <w:rsid w:val="000E0A10"/>
    <w:rsid w:val="000E168B"/>
    <w:rsid w:val="000E3922"/>
    <w:rsid w:val="000E3D6B"/>
    <w:rsid w:val="000E731C"/>
    <w:rsid w:val="000F7D54"/>
    <w:rsid w:val="000F7E05"/>
    <w:rsid w:val="0010162A"/>
    <w:rsid w:val="0010438B"/>
    <w:rsid w:val="0010644A"/>
    <w:rsid w:val="00107F8D"/>
    <w:rsid w:val="00115CC0"/>
    <w:rsid w:val="00115FCC"/>
    <w:rsid w:val="00117FCB"/>
    <w:rsid w:val="00120D82"/>
    <w:rsid w:val="00124979"/>
    <w:rsid w:val="00125EF7"/>
    <w:rsid w:val="0013066D"/>
    <w:rsid w:val="00133C9F"/>
    <w:rsid w:val="00141B6D"/>
    <w:rsid w:val="0014294A"/>
    <w:rsid w:val="00147ADA"/>
    <w:rsid w:val="00147B5B"/>
    <w:rsid w:val="00151689"/>
    <w:rsid w:val="00153B70"/>
    <w:rsid w:val="001553A2"/>
    <w:rsid w:val="001719F2"/>
    <w:rsid w:val="00173995"/>
    <w:rsid w:val="001746B8"/>
    <w:rsid w:val="001748C8"/>
    <w:rsid w:val="00175AA2"/>
    <w:rsid w:val="00187843"/>
    <w:rsid w:val="00192A06"/>
    <w:rsid w:val="00192FD9"/>
    <w:rsid w:val="00193779"/>
    <w:rsid w:val="001953A6"/>
    <w:rsid w:val="0019550B"/>
    <w:rsid w:val="0019684B"/>
    <w:rsid w:val="00197327"/>
    <w:rsid w:val="001A1A4D"/>
    <w:rsid w:val="001A269C"/>
    <w:rsid w:val="001A52C7"/>
    <w:rsid w:val="001B32AD"/>
    <w:rsid w:val="001B6DC9"/>
    <w:rsid w:val="001C2D66"/>
    <w:rsid w:val="001C394F"/>
    <w:rsid w:val="001C558E"/>
    <w:rsid w:val="001D0F62"/>
    <w:rsid w:val="001D1572"/>
    <w:rsid w:val="001D785B"/>
    <w:rsid w:val="001E517D"/>
    <w:rsid w:val="001E7CD0"/>
    <w:rsid w:val="001F517D"/>
    <w:rsid w:val="001F7E2E"/>
    <w:rsid w:val="00202404"/>
    <w:rsid w:val="00205A96"/>
    <w:rsid w:val="002076CF"/>
    <w:rsid w:val="002155CE"/>
    <w:rsid w:val="00220163"/>
    <w:rsid w:val="00224414"/>
    <w:rsid w:val="00226862"/>
    <w:rsid w:val="00250F22"/>
    <w:rsid w:val="00256001"/>
    <w:rsid w:val="0026121D"/>
    <w:rsid w:val="00263204"/>
    <w:rsid w:val="00272CE5"/>
    <w:rsid w:val="00275C9A"/>
    <w:rsid w:val="0027769E"/>
    <w:rsid w:val="00282D71"/>
    <w:rsid w:val="00283305"/>
    <w:rsid w:val="00292328"/>
    <w:rsid w:val="0029593F"/>
    <w:rsid w:val="002A1458"/>
    <w:rsid w:val="002A18C4"/>
    <w:rsid w:val="002A212F"/>
    <w:rsid w:val="002A6402"/>
    <w:rsid w:val="002B1B5B"/>
    <w:rsid w:val="002B3E65"/>
    <w:rsid w:val="002B424B"/>
    <w:rsid w:val="002B4B74"/>
    <w:rsid w:val="002C31FC"/>
    <w:rsid w:val="002C4F49"/>
    <w:rsid w:val="002C6931"/>
    <w:rsid w:val="002D0259"/>
    <w:rsid w:val="002D440F"/>
    <w:rsid w:val="002D6F22"/>
    <w:rsid w:val="002E00A5"/>
    <w:rsid w:val="002E0127"/>
    <w:rsid w:val="002E0AA5"/>
    <w:rsid w:val="002E19FB"/>
    <w:rsid w:val="002E26EB"/>
    <w:rsid w:val="002E341C"/>
    <w:rsid w:val="002E39C7"/>
    <w:rsid w:val="002E5C30"/>
    <w:rsid w:val="002F091B"/>
    <w:rsid w:val="002F2A62"/>
    <w:rsid w:val="002F36ED"/>
    <w:rsid w:val="00302280"/>
    <w:rsid w:val="00304EDE"/>
    <w:rsid w:val="003120AF"/>
    <w:rsid w:val="0031250B"/>
    <w:rsid w:val="00315E74"/>
    <w:rsid w:val="00317A5A"/>
    <w:rsid w:val="003232A9"/>
    <w:rsid w:val="00324014"/>
    <w:rsid w:val="00324116"/>
    <w:rsid w:val="00324925"/>
    <w:rsid w:val="003308B9"/>
    <w:rsid w:val="00333AA3"/>
    <w:rsid w:val="0033437D"/>
    <w:rsid w:val="00334A29"/>
    <w:rsid w:val="0033785E"/>
    <w:rsid w:val="003437E9"/>
    <w:rsid w:val="00346A06"/>
    <w:rsid w:val="00362446"/>
    <w:rsid w:val="003624E4"/>
    <w:rsid w:val="00364191"/>
    <w:rsid w:val="00364B46"/>
    <w:rsid w:val="00365C8E"/>
    <w:rsid w:val="00367F87"/>
    <w:rsid w:val="00376DC1"/>
    <w:rsid w:val="003849AB"/>
    <w:rsid w:val="00385752"/>
    <w:rsid w:val="00385BCF"/>
    <w:rsid w:val="003862C4"/>
    <w:rsid w:val="003863F3"/>
    <w:rsid w:val="00390F4F"/>
    <w:rsid w:val="00393013"/>
    <w:rsid w:val="003A00C8"/>
    <w:rsid w:val="003B0DB0"/>
    <w:rsid w:val="003B5B7B"/>
    <w:rsid w:val="003B5E60"/>
    <w:rsid w:val="003C478E"/>
    <w:rsid w:val="003C714B"/>
    <w:rsid w:val="003D241E"/>
    <w:rsid w:val="003D599A"/>
    <w:rsid w:val="003D6DD3"/>
    <w:rsid w:val="003E277C"/>
    <w:rsid w:val="003E6592"/>
    <w:rsid w:val="003E7589"/>
    <w:rsid w:val="003F0D9F"/>
    <w:rsid w:val="003F6198"/>
    <w:rsid w:val="003F74FF"/>
    <w:rsid w:val="003F7804"/>
    <w:rsid w:val="004049CB"/>
    <w:rsid w:val="00407EC6"/>
    <w:rsid w:val="004105A8"/>
    <w:rsid w:val="00411102"/>
    <w:rsid w:val="0041147B"/>
    <w:rsid w:val="00421784"/>
    <w:rsid w:val="004231FA"/>
    <w:rsid w:val="00423204"/>
    <w:rsid w:val="00430F26"/>
    <w:rsid w:val="00431BC7"/>
    <w:rsid w:val="004354A3"/>
    <w:rsid w:val="00442411"/>
    <w:rsid w:val="00442DC7"/>
    <w:rsid w:val="004430A3"/>
    <w:rsid w:val="0044705D"/>
    <w:rsid w:val="004477EB"/>
    <w:rsid w:val="00450290"/>
    <w:rsid w:val="00452DF0"/>
    <w:rsid w:val="004532C1"/>
    <w:rsid w:val="004536E8"/>
    <w:rsid w:val="004667C4"/>
    <w:rsid w:val="004724C3"/>
    <w:rsid w:val="00474452"/>
    <w:rsid w:val="00477476"/>
    <w:rsid w:val="00477865"/>
    <w:rsid w:val="00477C79"/>
    <w:rsid w:val="00484F5C"/>
    <w:rsid w:val="004852A1"/>
    <w:rsid w:val="0048794F"/>
    <w:rsid w:val="00490244"/>
    <w:rsid w:val="00491FC4"/>
    <w:rsid w:val="004938B2"/>
    <w:rsid w:val="004979E4"/>
    <w:rsid w:val="004A0A12"/>
    <w:rsid w:val="004A0E65"/>
    <w:rsid w:val="004A6BDB"/>
    <w:rsid w:val="004A6DBA"/>
    <w:rsid w:val="004B2BCF"/>
    <w:rsid w:val="004B43B4"/>
    <w:rsid w:val="004B456A"/>
    <w:rsid w:val="004B4939"/>
    <w:rsid w:val="004B7175"/>
    <w:rsid w:val="004C1110"/>
    <w:rsid w:val="004C17CD"/>
    <w:rsid w:val="004C2045"/>
    <w:rsid w:val="004C28D7"/>
    <w:rsid w:val="004C2AE5"/>
    <w:rsid w:val="004C4691"/>
    <w:rsid w:val="004C71D5"/>
    <w:rsid w:val="004D2521"/>
    <w:rsid w:val="004D3D33"/>
    <w:rsid w:val="004D7A5F"/>
    <w:rsid w:val="004E6B42"/>
    <w:rsid w:val="005027BE"/>
    <w:rsid w:val="00504394"/>
    <w:rsid w:val="00506129"/>
    <w:rsid w:val="00512FCF"/>
    <w:rsid w:val="00513B85"/>
    <w:rsid w:val="005356CB"/>
    <w:rsid w:val="00540793"/>
    <w:rsid w:val="00543CC7"/>
    <w:rsid w:val="00544066"/>
    <w:rsid w:val="00544D28"/>
    <w:rsid w:val="00545276"/>
    <w:rsid w:val="00554792"/>
    <w:rsid w:val="005628E1"/>
    <w:rsid w:val="005734D1"/>
    <w:rsid w:val="00574486"/>
    <w:rsid w:val="00576D05"/>
    <w:rsid w:val="00580D25"/>
    <w:rsid w:val="005855F2"/>
    <w:rsid w:val="00585B71"/>
    <w:rsid w:val="00593B86"/>
    <w:rsid w:val="005A3C92"/>
    <w:rsid w:val="005A763B"/>
    <w:rsid w:val="005B03DA"/>
    <w:rsid w:val="005B51D0"/>
    <w:rsid w:val="005B768B"/>
    <w:rsid w:val="005C19DB"/>
    <w:rsid w:val="005C23AF"/>
    <w:rsid w:val="005D6370"/>
    <w:rsid w:val="005D7043"/>
    <w:rsid w:val="005E2188"/>
    <w:rsid w:val="005E530E"/>
    <w:rsid w:val="005E6EB2"/>
    <w:rsid w:val="00610D96"/>
    <w:rsid w:val="00616F9A"/>
    <w:rsid w:val="006172A3"/>
    <w:rsid w:val="00622568"/>
    <w:rsid w:val="00623A37"/>
    <w:rsid w:val="00633471"/>
    <w:rsid w:val="006361D3"/>
    <w:rsid w:val="0064010E"/>
    <w:rsid w:val="006453E0"/>
    <w:rsid w:val="00651017"/>
    <w:rsid w:val="006629F4"/>
    <w:rsid w:val="006641CD"/>
    <w:rsid w:val="00665B3E"/>
    <w:rsid w:val="006706D5"/>
    <w:rsid w:val="00670B91"/>
    <w:rsid w:val="00672B2B"/>
    <w:rsid w:val="00675282"/>
    <w:rsid w:val="00675B0F"/>
    <w:rsid w:val="006774D1"/>
    <w:rsid w:val="0068354F"/>
    <w:rsid w:val="00685504"/>
    <w:rsid w:val="00690CEE"/>
    <w:rsid w:val="00690E5C"/>
    <w:rsid w:val="00695EF3"/>
    <w:rsid w:val="0069603F"/>
    <w:rsid w:val="006A1164"/>
    <w:rsid w:val="006A2598"/>
    <w:rsid w:val="006A4DB4"/>
    <w:rsid w:val="006B366A"/>
    <w:rsid w:val="006B4C6C"/>
    <w:rsid w:val="006B6566"/>
    <w:rsid w:val="006B716D"/>
    <w:rsid w:val="006C148F"/>
    <w:rsid w:val="006C3DBB"/>
    <w:rsid w:val="006C4F17"/>
    <w:rsid w:val="006D1467"/>
    <w:rsid w:val="006F1833"/>
    <w:rsid w:val="006F703B"/>
    <w:rsid w:val="00707990"/>
    <w:rsid w:val="00710451"/>
    <w:rsid w:val="00711F1B"/>
    <w:rsid w:val="0071724E"/>
    <w:rsid w:val="00721A5D"/>
    <w:rsid w:val="0073029A"/>
    <w:rsid w:val="00731E52"/>
    <w:rsid w:val="00735AA9"/>
    <w:rsid w:val="00737BFD"/>
    <w:rsid w:val="00742B00"/>
    <w:rsid w:val="0074510F"/>
    <w:rsid w:val="00756310"/>
    <w:rsid w:val="00762DCD"/>
    <w:rsid w:val="00765164"/>
    <w:rsid w:val="007854E1"/>
    <w:rsid w:val="007948FC"/>
    <w:rsid w:val="007A1B63"/>
    <w:rsid w:val="007A1CA8"/>
    <w:rsid w:val="007A1DA8"/>
    <w:rsid w:val="007A3057"/>
    <w:rsid w:val="007A4E62"/>
    <w:rsid w:val="007A51FE"/>
    <w:rsid w:val="007B1235"/>
    <w:rsid w:val="007B2480"/>
    <w:rsid w:val="007B304B"/>
    <w:rsid w:val="007B53F0"/>
    <w:rsid w:val="007B56B1"/>
    <w:rsid w:val="007B6746"/>
    <w:rsid w:val="007B761E"/>
    <w:rsid w:val="007C0F1F"/>
    <w:rsid w:val="007C178C"/>
    <w:rsid w:val="007C51F1"/>
    <w:rsid w:val="007D0D06"/>
    <w:rsid w:val="007D1157"/>
    <w:rsid w:val="007D2EE6"/>
    <w:rsid w:val="007D32B1"/>
    <w:rsid w:val="007E0B95"/>
    <w:rsid w:val="007E3876"/>
    <w:rsid w:val="007E4582"/>
    <w:rsid w:val="007F22BD"/>
    <w:rsid w:val="007F3AA9"/>
    <w:rsid w:val="007F5194"/>
    <w:rsid w:val="007F5CA1"/>
    <w:rsid w:val="007F7F6F"/>
    <w:rsid w:val="008071C2"/>
    <w:rsid w:val="00815B83"/>
    <w:rsid w:val="0082690C"/>
    <w:rsid w:val="00830C2F"/>
    <w:rsid w:val="00833CED"/>
    <w:rsid w:val="00852A70"/>
    <w:rsid w:val="00852B83"/>
    <w:rsid w:val="00854090"/>
    <w:rsid w:val="008542F3"/>
    <w:rsid w:val="00857D43"/>
    <w:rsid w:val="00863DDE"/>
    <w:rsid w:val="00867C56"/>
    <w:rsid w:val="00872980"/>
    <w:rsid w:val="00875861"/>
    <w:rsid w:val="00875877"/>
    <w:rsid w:val="00876919"/>
    <w:rsid w:val="00880C72"/>
    <w:rsid w:val="0088299C"/>
    <w:rsid w:val="00884364"/>
    <w:rsid w:val="00893603"/>
    <w:rsid w:val="00894109"/>
    <w:rsid w:val="008A3D26"/>
    <w:rsid w:val="008A42C4"/>
    <w:rsid w:val="008A48BE"/>
    <w:rsid w:val="008A5735"/>
    <w:rsid w:val="008B2785"/>
    <w:rsid w:val="008B4F33"/>
    <w:rsid w:val="008B5038"/>
    <w:rsid w:val="008B66A5"/>
    <w:rsid w:val="008C0C5D"/>
    <w:rsid w:val="008C5615"/>
    <w:rsid w:val="008C6624"/>
    <w:rsid w:val="008C69FD"/>
    <w:rsid w:val="008D1AA7"/>
    <w:rsid w:val="008D3BC5"/>
    <w:rsid w:val="008D6F8F"/>
    <w:rsid w:val="008D7A44"/>
    <w:rsid w:val="008E7EFA"/>
    <w:rsid w:val="008F1AF9"/>
    <w:rsid w:val="008F3B34"/>
    <w:rsid w:val="009029D2"/>
    <w:rsid w:val="009141AA"/>
    <w:rsid w:val="00914704"/>
    <w:rsid w:val="00915AC7"/>
    <w:rsid w:val="00916019"/>
    <w:rsid w:val="00920D52"/>
    <w:rsid w:val="00932620"/>
    <w:rsid w:val="009346CB"/>
    <w:rsid w:val="00935860"/>
    <w:rsid w:val="00942C03"/>
    <w:rsid w:val="009547EB"/>
    <w:rsid w:val="00957822"/>
    <w:rsid w:val="0096302A"/>
    <w:rsid w:val="00964424"/>
    <w:rsid w:val="00971315"/>
    <w:rsid w:val="00973CD5"/>
    <w:rsid w:val="00973D32"/>
    <w:rsid w:val="00973F87"/>
    <w:rsid w:val="0097416D"/>
    <w:rsid w:val="00974C8C"/>
    <w:rsid w:val="00975AA5"/>
    <w:rsid w:val="009856F8"/>
    <w:rsid w:val="00990625"/>
    <w:rsid w:val="0099311B"/>
    <w:rsid w:val="0099720E"/>
    <w:rsid w:val="00997243"/>
    <w:rsid w:val="009A439B"/>
    <w:rsid w:val="009A52F7"/>
    <w:rsid w:val="009B3F9C"/>
    <w:rsid w:val="009B79EF"/>
    <w:rsid w:val="009C2416"/>
    <w:rsid w:val="009C4FEF"/>
    <w:rsid w:val="009D09B3"/>
    <w:rsid w:val="009D11D8"/>
    <w:rsid w:val="009D7271"/>
    <w:rsid w:val="009E1B37"/>
    <w:rsid w:val="009E20B5"/>
    <w:rsid w:val="009E4E2C"/>
    <w:rsid w:val="009E5212"/>
    <w:rsid w:val="009F15B8"/>
    <w:rsid w:val="00A01EB6"/>
    <w:rsid w:val="00A02485"/>
    <w:rsid w:val="00A04947"/>
    <w:rsid w:val="00A145DC"/>
    <w:rsid w:val="00A245C2"/>
    <w:rsid w:val="00A315C6"/>
    <w:rsid w:val="00A3163D"/>
    <w:rsid w:val="00A32D1E"/>
    <w:rsid w:val="00A32E0D"/>
    <w:rsid w:val="00A379CC"/>
    <w:rsid w:val="00A40864"/>
    <w:rsid w:val="00A41FB3"/>
    <w:rsid w:val="00A43D03"/>
    <w:rsid w:val="00A460EF"/>
    <w:rsid w:val="00A5322E"/>
    <w:rsid w:val="00A578BE"/>
    <w:rsid w:val="00A602E3"/>
    <w:rsid w:val="00A632DA"/>
    <w:rsid w:val="00A7538A"/>
    <w:rsid w:val="00A82145"/>
    <w:rsid w:val="00A83A12"/>
    <w:rsid w:val="00A85350"/>
    <w:rsid w:val="00A92F16"/>
    <w:rsid w:val="00A958EF"/>
    <w:rsid w:val="00AA3FE2"/>
    <w:rsid w:val="00AA7FC4"/>
    <w:rsid w:val="00AB03EC"/>
    <w:rsid w:val="00AB3A94"/>
    <w:rsid w:val="00AB5A7D"/>
    <w:rsid w:val="00AB5D5D"/>
    <w:rsid w:val="00AB6EA2"/>
    <w:rsid w:val="00AC2035"/>
    <w:rsid w:val="00AC3D55"/>
    <w:rsid w:val="00AC5EF3"/>
    <w:rsid w:val="00AC6E42"/>
    <w:rsid w:val="00AD0044"/>
    <w:rsid w:val="00AE39BE"/>
    <w:rsid w:val="00AE7FE4"/>
    <w:rsid w:val="00AF0F1C"/>
    <w:rsid w:val="00AF10C3"/>
    <w:rsid w:val="00AF21E3"/>
    <w:rsid w:val="00AF3996"/>
    <w:rsid w:val="00AF6A44"/>
    <w:rsid w:val="00AF6A9A"/>
    <w:rsid w:val="00AF770F"/>
    <w:rsid w:val="00B016C6"/>
    <w:rsid w:val="00B07B64"/>
    <w:rsid w:val="00B2462F"/>
    <w:rsid w:val="00B26F93"/>
    <w:rsid w:val="00B32274"/>
    <w:rsid w:val="00B32FEA"/>
    <w:rsid w:val="00B335AB"/>
    <w:rsid w:val="00B34D4F"/>
    <w:rsid w:val="00B36051"/>
    <w:rsid w:val="00B40A3A"/>
    <w:rsid w:val="00B425F7"/>
    <w:rsid w:val="00B441E8"/>
    <w:rsid w:val="00B47144"/>
    <w:rsid w:val="00B53D93"/>
    <w:rsid w:val="00B556D8"/>
    <w:rsid w:val="00B6139F"/>
    <w:rsid w:val="00B61CF3"/>
    <w:rsid w:val="00B63544"/>
    <w:rsid w:val="00B669FC"/>
    <w:rsid w:val="00B722D1"/>
    <w:rsid w:val="00B74FAF"/>
    <w:rsid w:val="00B838FA"/>
    <w:rsid w:val="00B842CF"/>
    <w:rsid w:val="00B95616"/>
    <w:rsid w:val="00B97546"/>
    <w:rsid w:val="00BA27AA"/>
    <w:rsid w:val="00BB00EB"/>
    <w:rsid w:val="00BB1B74"/>
    <w:rsid w:val="00BC0460"/>
    <w:rsid w:val="00BC3A1F"/>
    <w:rsid w:val="00BC4519"/>
    <w:rsid w:val="00BC5A8C"/>
    <w:rsid w:val="00BD11AD"/>
    <w:rsid w:val="00BD2E8F"/>
    <w:rsid w:val="00BD5069"/>
    <w:rsid w:val="00BE0E0C"/>
    <w:rsid w:val="00BE6B12"/>
    <w:rsid w:val="00BF212C"/>
    <w:rsid w:val="00BF32B3"/>
    <w:rsid w:val="00BF55D5"/>
    <w:rsid w:val="00BF6E85"/>
    <w:rsid w:val="00C00B34"/>
    <w:rsid w:val="00C00C62"/>
    <w:rsid w:val="00C03AA2"/>
    <w:rsid w:val="00C03EC6"/>
    <w:rsid w:val="00C059FF"/>
    <w:rsid w:val="00C11761"/>
    <w:rsid w:val="00C16097"/>
    <w:rsid w:val="00C20DD2"/>
    <w:rsid w:val="00C238CC"/>
    <w:rsid w:val="00C254CF"/>
    <w:rsid w:val="00C26E9E"/>
    <w:rsid w:val="00C36224"/>
    <w:rsid w:val="00C46469"/>
    <w:rsid w:val="00C475AD"/>
    <w:rsid w:val="00C534A0"/>
    <w:rsid w:val="00C72183"/>
    <w:rsid w:val="00C7235A"/>
    <w:rsid w:val="00C7472C"/>
    <w:rsid w:val="00C74E84"/>
    <w:rsid w:val="00C8581B"/>
    <w:rsid w:val="00C86CB8"/>
    <w:rsid w:val="00C9220E"/>
    <w:rsid w:val="00C926FA"/>
    <w:rsid w:val="00CA11A2"/>
    <w:rsid w:val="00CB3108"/>
    <w:rsid w:val="00CB349C"/>
    <w:rsid w:val="00CB7218"/>
    <w:rsid w:val="00CC1967"/>
    <w:rsid w:val="00CC1FAE"/>
    <w:rsid w:val="00CC6726"/>
    <w:rsid w:val="00CC786B"/>
    <w:rsid w:val="00CD160E"/>
    <w:rsid w:val="00CD29D3"/>
    <w:rsid w:val="00CD378D"/>
    <w:rsid w:val="00CE182F"/>
    <w:rsid w:val="00CF00B5"/>
    <w:rsid w:val="00CF1EE1"/>
    <w:rsid w:val="00CF6232"/>
    <w:rsid w:val="00D06DB4"/>
    <w:rsid w:val="00D309B3"/>
    <w:rsid w:val="00D33061"/>
    <w:rsid w:val="00D34DBA"/>
    <w:rsid w:val="00D35649"/>
    <w:rsid w:val="00D41285"/>
    <w:rsid w:val="00D41D98"/>
    <w:rsid w:val="00D430CA"/>
    <w:rsid w:val="00D44043"/>
    <w:rsid w:val="00D44624"/>
    <w:rsid w:val="00D451FE"/>
    <w:rsid w:val="00D52E51"/>
    <w:rsid w:val="00D531C3"/>
    <w:rsid w:val="00D54A5E"/>
    <w:rsid w:val="00D55C8B"/>
    <w:rsid w:val="00D57A97"/>
    <w:rsid w:val="00D57DC3"/>
    <w:rsid w:val="00D60210"/>
    <w:rsid w:val="00D609F9"/>
    <w:rsid w:val="00D61351"/>
    <w:rsid w:val="00D63C63"/>
    <w:rsid w:val="00D65D3C"/>
    <w:rsid w:val="00D679C5"/>
    <w:rsid w:val="00D679FB"/>
    <w:rsid w:val="00D67F4E"/>
    <w:rsid w:val="00D72863"/>
    <w:rsid w:val="00D8345C"/>
    <w:rsid w:val="00D92E3E"/>
    <w:rsid w:val="00DA3364"/>
    <w:rsid w:val="00DB3919"/>
    <w:rsid w:val="00DB3E8B"/>
    <w:rsid w:val="00DB4646"/>
    <w:rsid w:val="00DB7F6C"/>
    <w:rsid w:val="00DC66F7"/>
    <w:rsid w:val="00DC6AAB"/>
    <w:rsid w:val="00DD66F9"/>
    <w:rsid w:val="00DE0244"/>
    <w:rsid w:val="00DE29F7"/>
    <w:rsid w:val="00DE75EC"/>
    <w:rsid w:val="00DE7789"/>
    <w:rsid w:val="00E02742"/>
    <w:rsid w:val="00E04C93"/>
    <w:rsid w:val="00E1024E"/>
    <w:rsid w:val="00E121FB"/>
    <w:rsid w:val="00E131BE"/>
    <w:rsid w:val="00E27CCA"/>
    <w:rsid w:val="00E32213"/>
    <w:rsid w:val="00E325A9"/>
    <w:rsid w:val="00E347EF"/>
    <w:rsid w:val="00E428A9"/>
    <w:rsid w:val="00E43724"/>
    <w:rsid w:val="00E43FDF"/>
    <w:rsid w:val="00E46583"/>
    <w:rsid w:val="00E47530"/>
    <w:rsid w:val="00E50044"/>
    <w:rsid w:val="00E5064A"/>
    <w:rsid w:val="00E54191"/>
    <w:rsid w:val="00E541FE"/>
    <w:rsid w:val="00E547CF"/>
    <w:rsid w:val="00E612C2"/>
    <w:rsid w:val="00E65DEC"/>
    <w:rsid w:val="00E7291A"/>
    <w:rsid w:val="00E759D7"/>
    <w:rsid w:val="00E760E3"/>
    <w:rsid w:val="00E769B4"/>
    <w:rsid w:val="00E80012"/>
    <w:rsid w:val="00E81320"/>
    <w:rsid w:val="00E81CB9"/>
    <w:rsid w:val="00E81F73"/>
    <w:rsid w:val="00E837C5"/>
    <w:rsid w:val="00E856E9"/>
    <w:rsid w:val="00E931BD"/>
    <w:rsid w:val="00E94BEF"/>
    <w:rsid w:val="00EA2709"/>
    <w:rsid w:val="00EA31DD"/>
    <w:rsid w:val="00EA6E26"/>
    <w:rsid w:val="00EB6786"/>
    <w:rsid w:val="00EB69BD"/>
    <w:rsid w:val="00EC054B"/>
    <w:rsid w:val="00EC1AEC"/>
    <w:rsid w:val="00EC3E78"/>
    <w:rsid w:val="00ED08DE"/>
    <w:rsid w:val="00ED3DF6"/>
    <w:rsid w:val="00ED5A28"/>
    <w:rsid w:val="00EE0FEF"/>
    <w:rsid w:val="00EE3792"/>
    <w:rsid w:val="00EE72A9"/>
    <w:rsid w:val="00EF558C"/>
    <w:rsid w:val="00F0031B"/>
    <w:rsid w:val="00F0093E"/>
    <w:rsid w:val="00F05363"/>
    <w:rsid w:val="00F0713C"/>
    <w:rsid w:val="00F07885"/>
    <w:rsid w:val="00F078A7"/>
    <w:rsid w:val="00F07CE2"/>
    <w:rsid w:val="00F141BD"/>
    <w:rsid w:val="00F153CE"/>
    <w:rsid w:val="00F15F5E"/>
    <w:rsid w:val="00F164EF"/>
    <w:rsid w:val="00F174BF"/>
    <w:rsid w:val="00F21395"/>
    <w:rsid w:val="00F309AF"/>
    <w:rsid w:val="00F32B66"/>
    <w:rsid w:val="00F424E7"/>
    <w:rsid w:val="00F44EA2"/>
    <w:rsid w:val="00F46BF2"/>
    <w:rsid w:val="00F504AA"/>
    <w:rsid w:val="00F50A56"/>
    <w:rsid w:val="00F5449C"/>
    <w:rsid w:val="00F56966"/>
    <w:rsid w:val="00F60B7F"/>
    <w:rsid w:val="00F64D4F"/>
    <w:rsid w:val="00F667D1"/>
    <w:rsid w:val="00F701DB"/>
    <w:rsid w:val="00F856A7"/>
    <w:rsid w:val="00F9314C"/>
    <w:rsid w:val="00F93AB7"/>
    <w:rsid w:val="00F97D50"/>
    <w:rsid w:val="00FA4BE2"/>
    <w:rsid w:val="00FA7925"/>
    <w:rsid w:val="00FB1DF2"/>
    <w:rsid w:val="00FB6C0E"/>
    <w:rsid w:val="00FB6D94"/>
    <w:rsid w:val="00FC5120"/>
    <w:rsid w:val="00FC5D7B"/>
    <w:rsid w:val="00FC642D"/>
    <w:rsid w:val="00FD03D9"/>
    <w:rsid w:val="00FD6CB1"/>
    <w:rsid w:val="00FE3610"/>
    <w:rsid w:val="00FE5F04"/>
    <w:rsid w:val="00FF00C2"/>
    <w:rsid w:val="00FF5AB2"/>
    <w:rsid w:val="00FF5EC5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A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5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нак4"/>
    <w:basedOn w:val="a"/>
    <w:rsid w:val="008F1AF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4">
    <w:name w:val="a"/>
    <w:basedOn w:val="a"/>
    <w:rsid w:val="00DD66F9"/>
    <w:pPr>
      <w:spacing w:before="100" w:beforeAutospacing="1" w:after="100" w:afterAutospacing="1"/>
    </w:pPr>
  </w:style>
  <w:style w:type="character" w:customStyle="1" w:styleId="12">
    <w:name w:val="12"/>
    <w:basedOn w:val="a0"/>
    <w:rsid w:val="00DD66F9"/>
  </w:style>
  <w:style w:type="paragraph" w:customStyle="1" w:styleId="2">
    <w:name w:val="2"/>
    <w:basedOn w:val="a"/>
    <w:rsid w:val="00D41D98"/>
    <w:pPr>
      <w:spacing w:before="100" w:beforeAutospacing="1" w:after="100" w:afterAutospacing="1"/>
    </w:pPr>
  </w:style>
  <w:style w:type="paragraph" w:styleId="a5">
    <w:name w:val="Normal (Web)"/>
    <w:basedOn w:val="a"/>
    <w:rsid w:val="002E012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FD03D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13B8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3120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120AF"/>
    <w:rPr>
      <w:sz w:val="24"/>
      <w:szCs w:val="24"/>
    </w:rPr>
  </w:style>
  <w:style w:type="paragraph" w:styleId="a9">
    <w:name w:val="footer"/>
    <w:basedOn w:val="a"/>
    <w:link w:val="aa"/>
    <w:uiPriority w:val="99"/>
    <w:rsid w:val="003120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120AF"/>
    <w:rPr>
      <w:sz w:val="24"/>
      <w:szCs w:val="24"/>
    </w:rPr>
  </w:style>
  <w:style w:type="paragraph" w:styleId="ab">
    <w:name w:val="List Paragraph"/>
    <w:basedOn w:val="a"/>
    <w:uiPriority w:val="34"/>
    <w:qFormat/>
    <w:rsid w:val="00675B0F"/>
    <w:pPr>
      <w:ind w:left="720"/>
      <w:contextualSpacing/>
    </w:pPr>
  </w:style>
  <w:style w:type="character" w:styleId="ac">
    <w:name w:val="Hyperlink"/>
    <w:unhideWhenUsed/>
    <w:rsid w:val="000571E3"/>
    <w:rPr>
      <w:color w:val="000099"/>
      <w:u w:val="single"/>
    </w:rPr>
  </w:style>
  <w:style w:type="character" w:customStyle="1" w:styleId="ad">
    <w:name w:val="Название Знак"/>
    <w:aliases w:val="Знак1 Знак Знак Знак"/>
    <w:link w:val="ae"/>
    <w:locked/>
    <w:rsid w:val="000571E3"/>
    <w:rPr>
      <w:sz w:val="24"/>
    </w:rPr>
  </w:style>
  <w:style w:type="paragraph" w:styleId="ae">
    <w:name w:val="Title"/>
    <w:aliases w:val="Знак1 Знак Знак"/>
    <w:basedOn w:val="a"/>
    <w:link w:val="ad"/>
    <w:qFormat/>
    <w:rsid w:val="000571E3"/>
    <w:pPr>
      <w:jc w:val="center"/>
    </w:pPr>
    <w:rPr>
      <w:szCs w:val="20"/>
    </w:rPr>
  </w:style>
  <w:style w:type="character" w:customStyle="1" w:styleId="10">
    <w:name w:val="Название Знак1"/>
    <w:basedOn w:val="a0"/>
    <w:rsid w:val="000571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No Spacing"/>
    <w:uiPriority w:val="1"/>
    <w:qFormat/>
    <w:rsid w:val="000571E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5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нак4"/>
    <w:basedOn w:val="a"/>
    <w:rsid w:val="008F1AF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4">
    <w:name w:val="a"/>
    <w:basedOn w:val="a"/>
    <w:rsid w:val="00DD66F9"/>
    <w:pPr>
      <w:spacing w:before="100" w:beforeAutospacing="1" w:after="100" w:afterAutospacing="1"/>
    </w:pPr>
  </w:style>
  <w:style w:type="character" w:customStyle="1" w:styleId="12">
    <w:name w:val="12"/>
    <w:basedOn w:val="a0"/>
    <w:rsid w:val="00DD66F9"/>
  </w:style>
  <w:style w:type="paragraph" w:customStyle="1" w:styleId="2">
    <w:name w:val="2"/>
    <w:basedOn w:val="a"/>
    <w:rsid w:val="00D41D98"/>
    <w:pPr>
      <w:spacing w:before="100" w:beforeAutospacing="1" w:after="100" w:afterAutospacing="1"/>
    </w:pPr>
  </w:style>
  <w:style w:type="paragraph" w:styleId="a5">
    <w:name w:val="Normal (Web)"/>
    <w:basedOn w:val="a"/>
    <w:rsid w:val="002E012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FD03D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13B8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3120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120AF"/>
    <w:rPr>
      <w:sz w:val="24"/>
      <w:szCs w:val="24"/>
    </w:rPr>
  </w:style>
  <w:style w:type="paragraph" w:styleId="a9">
    <w:name w:val="footer"/>
    <w:basedOn w:val="a"/>
    <w:link w:val="aa"/>
    <w:uiPriority w:val="99"/>
    <w:rsid w:val="003120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120AF"/>
    <w:rPr>
      <w:sz w:val="24"/>
      <w:szCs w:val="24"/>
    </w:rPr>
  </w:style>
  <w:style w:type="paragraph" w:styleId="ab">
    <w:name w:val="List Paragraph"/>
    <w:basedOn w:val="a"/>
    <w:uiPriority w:val="34"/>
    <w:qFormat/>
    <w:rsid w:val="00675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mak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46B0A-BC3C-43EF-964F-AF667EE8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2403</Words>
  <Characters>16518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Григорьева Елена</cp:lastModifiedBy>
  <cp:revision>5</cp:revision>
  <cp:lastPrinted>2017-04-04T05:07:00Z</cp:lastPrinted>
  <dcterms:created xsi:type="dcterms:W3CDTF">2017-04-04T03:09:00Z</dcterms:created>
  <dcterms:modified xsi:type="dcterms:W3CDTF">2017-04-04T05:08:00Z</dcterms:modified>
</cp:coreProperties>
</file>