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E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ИРКУТСКАЯ ОБЛАСТЬ 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9C0E3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АДМИНИСТРАЦИЯ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337D" w:rsidRPr="00E974F9" w:rsidRDefault="00E974F9" w:rsidP="009C0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29.12.</w:t>
      </w:r>
      <w:r w:rsidR="004C337D" w:rsidRPr="009C0E3E">
        <w:rPr>
          <w:rFonts w:ascii="Times New Roman CYR" w:hAnsi="Times New Roman CYR" w:cs="Times New Roman CYR"/>
          <w:bCs/>
        </w:rPr>
        <w:t>2017 г</w:t>
      </w:r>
      <w:r w:rsidR="004C337D" w:rsidRPr="00E974F9">
        <w:rPr>
          <w:rFonts w:ascii="Times New Roman CYR" w:hAnsi="Times New Roman CYR" w:cs="Times New Roman CYR"/>
          <w:bCs/>
        </w:rPr>
        <w:t xml:space="preserve">.                                                                      </w:t>
      </w:r>
      <w:r w:rsidR="00DC795B" w:rsidRPr="00E974F9">
        <w:rPr>
          <w:rFonts w:ascii="Times New Roman CYR" w:hAnsi="Times New Roman CYR" w:cs="Times New Roman CYR"/>
          <w:bCs/>
        </w:rPr>
        <w:t xml:space="preserve">    </w:t>
      </w:r>
      <w:r>
        <w:rPr>
          <w:rFonts w:ascii="Times New Roman CYR" w:hAnsi="Times New Roman CYR" w:cs="Times New Roman CYR"/>
          <w:bCs/>
        </w:rPr>
        <w:t xml:space="preserve">                        </w:t>
      </w:r>
      <w:bookmarkStart w:id="0" w:name="_GoBack"/>
      <w:bookmarkEnd w:id="0"/>
      <w:r w:rsidR="004C337D" w:rsidRPr="00E974F9">
        <w:rPr>
          <w:rFonts w:ascii="Times New Roman CYR" w:hAnsi="Times New Roman CYR" w:cs="Times New Roman CYR"/>
          <w:bCs/>
        </w:rPr>
        <w:t xml:space="preserve">   № </w:t>
      </w:r>
      <w:r w:rsidRPr="00E974F9">
        <w:rPr>
          <w:rFonts w:ascii="Times New Roman CYR" w:hAnsi="Times New Roman CYR" w:cs="Times New Roman CYR"/>
          <w:bCs/>
        </w:rPr>
        <w:t>186-п</w:t>
      </w:r>
    </w:p>
    <w:p w:rsidR="004C337D" w:rsidRPr="00E974F9" w:rsidRDefault="004C337D" w:rsidP="009C0E3E">
      <w:pPr>
        <w:jc w:val="center"/>
        <w:rPr>
          <w:rFonts w:ascii="Times New Roman CYR" w:hAnsi="Times New Roman CYR" w:cs="Times New Roman CYR"/>
          <w:bCs/>
        </w:rPr>
      </w:pPr>
      <w:r w:rsidRPr="00E974F9">
        <w:rPr>
          <w:rFonts w:ascii="Times New Roman CYR" w:hAnsi="Times New Roman CYR" w:cs="Times New Roman CYR"/>
          <w:bCs/>
        </w:rPr>
        <w:t>п.</w:t>
      </w:r>
      <w:r w:rsidR="00940881" w:rsidRPr="00E974F9">
        <w:rPr>
          <w:rFonts w:ascii="Times New Roman CYR" w:hAnsi="Times New Roman CYR" w:cs="Times New Roman CYR"/>
          <w:bCs/>
        </w:rPr>
        <w:t xml:space="preserve"> </w:t>
      </w:r>
      <w:r w:rsidRPr="00E974F9">
        <w:rPr>
          <w:rFonts w:ascii="Times New Roman CYR" w:hAnsi="Times New Roman CYR" w:cs="Times New Roman CYR"/>
          <w:bCs/>
        </w:rPr>
        <w:t>Мамакан</w:t>
      </w:r>
    </w:p>
    <w:p w:rsidR="004C337D" w:rsidRPr="009C0E3E" w:rsidRDefault="004C337D" w:rsidP="009C0E3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632E" w:rsidRDefault="004C337D" w:rsidP="0045632E">
      <w:pPr>
        <w:jc w:val="center"/>
      </w:pPr>
      <w:r>
        <w:t>О</w:t>
      </w:r>
      <w:r w:rsidR="00E92307">
        <w:t>б отмене</w:t>
      </w:r>
      <w:r w:rsidR="00DC795B">
        <w:t xml:space="preserve"> постановлени</w:t>
      </w:r>
      <w:r w:rsidR="00E92307">
        <w:t>й</w:t>
      </w:r>
      <w:r w:rsidR="00C87D4E">
        <w:t xml:space="preserve"> </w:t>
      </w:r>
    </w:p>
    <w:p w:rsidR="004C337D" w:rsidRDefault="003F20D6" w:rsidP="0045632E">
      <w:pPr>
        <w:jc w:val="center"/>
      </w:pPr>
      <w:r>
        <w:t xml:space="preserve"> </w:t>
      </w:r>
    </w:p>
    <w:p w:rsidR="00601AC5" w:rsidRDefault="004C337D" w:rsidP="00DC795B">
      <w:pPr>
        <w:jc w:val="both"/>
      </w:pPr>
      <w:r>
        <w:t xml:space="preserve">           В целях приведения муниципальных </w:t>
      </w:r>
      <w:proofErr w:type="gramStart"/>
      <w:r>
        <w:t>нормативный</w:t>
      </w:r>
      <w:proofErr w:type="gramEnd"/>
      <w:r>
        <w:t xml:space="preserve"> правовых актов </w:t>
      </w:r>
      <w:proofErr w:type="spellStart"/>
      <w:r>
        <w:t>Мамаканского</w:t>
      </w:r>
      <w:proofErr w:type="spellEnd"/>
      <w:r>
        <w:t xml:space="preserve"> муниципального образования в соответствие с действующим законодательством, в соответствии со ст</w:t>
      </w:r>
      <w:r w:rsidR="00DC795B">
        <w:t>атьями 6,33,45</w:t>
      </w:r>
      <w:r>
        <w:t xml:space="preserve"> Устава </w:t>
      </w:r>
      <w:proofErr w:type="spellStart"/>
      <w:r>
        <w:t>Мамаканского</w:t>
      </w:r>
      <w:proofErr w:type="spellEnd"/>
      <w:r>
        <w:t xml:space="preserve"> муниципального образования</w:t>
      </w:r>
      <w:r w:rsidR="00601AC5">
        <w:t xml:space="preserve">, администрация </w:t>
      </w:r>
      <w:proofErr w:type="spellStart"/>
      <w:r w:rsidR="00601AC5">
        <w:t>Мамаканского</w:t>
      </w:r>
      <w:proofErr w:type="spellEnd"/>
      <w:r w:rsidR="00601AC5">
        <w:t xml:space="preserve"> городского поселения</w:t>
      </w:r>
    </w:p>
    <w:p w:rsidR="004C337D" w:rsidRDefault="004C337D" w:rsidP="00DC795B">
      <w:pPr>
        <w:jc w:val="both"/>
      </w:pPr>
      <w:r>
        <w:t>ПОСТАНОВЛЯ</w:t>
      </w:r>
      <w:r w:rsidR="00601AC5">
        <w:t>ЕТ</w:t>
      </w:r>
      <w:r>
        <w:t>:</w:t>
      </w:r>
    </w:p>
    <w:p w:rsidR="00E92307" w:rsidRDefault="00DC795B" w:rsidP="0045632E">
      <w:pPr>
        <w:ind w:firstLine="709"/>
        <w:jc w:val="both"/>
      </w:pPr>
      <w:r>
        <w:t>1.</w:t>
      </w:r>
      <w:r w:rsidR="00E92307">
        <w:t>Признать утратившими силу:</w:t>
      </w:r>
    </w:p>
    <w:p w:rsidR="00703516" w:rsidRDefault="00703516" w:rsidP="00E974F9">
      <w:pPr>
        <w:jc w:val="both"/>
      </w:pPr>
      <w:r>
        <w:t>а)</w:t>
      </w:r>
      <w:r w:rsidR="0027404C">
        <w:t xml:space="preserve"> </w:t>
      </w:r>
      <w:r>
        <w:t xml:space="preserve">Постановление от 01.07.2010г. № 82-п «Об установлении тарифов на услуги муниципальных предприятий учреждений, выполнение работ», </w:t>
      </w:r>
    </w:p>
    <w:p w:rsidR="00703516" w:rsidRDefault="00703516" w:rsidP="00E974F9">
      <w:pPr>
        <w:jc w:val="both"/>
      </w:pPr>
      <w:r>
        <w:t xml:space="preserve">б) </w:t>
      </w:r>
      <w:r>
        <w:t xml:space="preserve">постановление от 10.09.2010г. № 101-п «Об организации обучения населения мерам пожарной безопасности», </w:t>
      </w:r>
    </w:p>
    <w:p w:rsidR="00703516" w:rsidRDefault="00703516" w:rsidP="00E974F9">
      <w:pPr>
        <w:pStyle w:val="a4"/>
        <w:jc w:val="both"/>
      </w:pPr>
      <w:r>
        <w:t xml:space="preserve">в) </w:t>
      </w:r>
      <w:r>
        <w:t xml:space="preserve">Постановление от 12.11.2010г. № 128-п «О порядке создания, хранения, использования и восполнения материальных ресурсов», постановление от 10.09.2010г. № 101-п «Об организации обучения населения мерам пожарной безопасности», </w:t>
      </w:r>
    </w:p>
    <w:p w:rsidR="00703516" w:rsidRDefault="00703516" w:rsidP="00E974F9">
      <w:pPr>
        <w:pStyle w:val="a4"/>
        <w:jc w:val="both"/>
      </w:pPr>
      <w:r>
        <w:t xml:space="preserve">г) </w:t>
      </w:r>
      <w:r w:rsidR="00E974F9">
        <w:t>П</w:t>
      </w:r>
      <w:r>
        <w:t>остановление от 12.01.2010г. № 1/а-п «Об утверждении Положения о порядке оформления градостроительных планов земельных участков на территории</w:t>
      </w:r>
      <w:r w:rsidR="00E974F9">
        <w:t xml:space="preserve"> ММО</w:t>
      </w:r>
      <w:r>
        <w:t>»,</w:t>
      </w:r>
    </w:p>
    <w:p w:rsidR="00703516" w:rsidRDefault="00703516" w:rsidP="00E974F9">
      <w:pPr>
        <w:jc w:val="both"/>
      </w:pPr>
      <w:r>
        <w:t xml:space="preserve">д) </w:t>
      </w:r>
      <w:r w:rsidR="00E974F9">
        <w:t>П</w:t>
      </w:r>
      <w:r>
        <w:t xml:space="preserve">остановление от 29.12.2012г. № 123-п </w:t>
      </w:r>
      <w:r w:rsidR="00E974F9">
        <w:t>«Об утверждении Положения о порядке оформления градостроительных планов земельных участков на территории ММО»,</w:t>
      </w:r>
      <w:r w:rsidR="00E974F9">
        <w:t xml:space="preserve"> </w:t>
      </w:r>
      <w:r>
        <w:t xml:space="preserve">  </w:t>
      </w:r>
    </w:p>
    <w:p w:rsidR="00703516" w:rsidRDefault="00703516" w:rsidP="00E974F9">
      <w:pPr>
        <w:jc w:val="both"/>
      </w:pPr>
      <w:r>
        <w:t>е)</w:t>
      </w:r>
      <w:r w:rsidRPr="00703516">
        <w:t xml:space="preserve"> </w:t>
      </w:r>
      <w:r w:rsidR="00E974F9">
        <w:t>П</w:t>
      </w:r>
      <w:r>
        <w:t xml:space="preserve">остановление от 187.10.2010г. № 121-п «Об утверждении </w:t>
      </w:r>
      <w:proofErr w:type="gramStart"/>
      <w:r>
        <w:t>Положение</w:t>
      </w:r>
      <w:proofErr w:type="gramEnd"/>
      <w:r>
        <w:t xml:space="preserve">  об организации за состоянием и эксплуатацией автомобильных дорог на территории МГП», </w:t>
      </w:r>
    </w:p>
    <w:p w:rsidR="00703516" w:rsidRDefault="00703516" w:rsidP="00E974F9">
      <w:pPr>
        <w:jc w:val="both"/>
      </w:pPr>
      <w:r>
        <w:t xml:space="preserve">ж) </w:t>
      </w:r>
      <w:r w:rsidR="00E974F9">
        <w:t>П</w:t>
      </w:r>
      <w:r>
        <w:t xml:space="preserve">остановление  от 29.03.2013г. № 39-п «Об утверждении Порядка проведения антикоррупционной экспертизы нормативных правовых актов и проектов нормативных правовых актов администрации МГП, главы МО </w:t>
      </w:r>
      <w:proofErr w:type="spellStart"/>
      <w:r>
        <w:t>МГП»</w:t>
      </w:r>
      <w:proofErr w:type="spellEnd"/>
    </w:p>
    <w:p w:rsidR="00703516" w:rsidRDefault="00F67ED6" w:rsidP="00E974F9">
      <w:pPr>
        <w:jc w:val="both"/>
      </w:pPr>
      <w:r>
        <w:t>з</w:t>
      </w:r>
      <w:r w:rsidR="00703516">
        <w:t xml:space="preserve">) </w:t>
      </w:r>
      <w:r w:rsidR="00E974F9">
        <w:t>П</w:t>
      </w:r>
      <w:r w:rsidR="00703516">
        <w:t>остановление от 23.11.2010г. № 129/а-п «Об утверждении Положения об организации освещения улиц и установки указателей с названием улиц и номерами домов на территории МО МГП»</w:t>
      </w:r>
      <w:r w:rsidR="00703516" w:rsidRPr="00703516">
        <w:t xml:space="preserve"> </w:t>
      </w:r>
    </w:p>
    <w:p w:rsidR="00601AC5" w:rsidRDefault="00601AC5" w:rsidP="0045632E">
      <w:pPr>
        <w:pStyle w:val="a4"/>
        <w:ind w:firstLine="709"/>
        <w:jc w:val="both"/>
      </w:pPr>
      <w:r w:rsidRPr="007F7B6A">
        <w:t>2.</w:t>
      </w:r>
      <w:r w:rsidRPr="004F1424">
        <w:t>Настоящее постановление подлежит официальному опубликованию в газете «</w:t>
      </w:r>
      <w:r>
        <w:t>В</w:t>
      </w:r>
      <w:r w:rsidRPr="004F1424">
        <w:t>е</w:t>
      </w:r>
      <w:r>
        <w:t xml:space="preserve">стник </w:t>
      </w:r>
      <w:proofErr w:type="spellStart"/>
      <w:r>
        <w:t>Мамакана</w:t>
      </w:r>
      <w:proofErr w:type="spellEnd"/>
      <w:r w:rsidRPr="004F1424">
        <w:t xml:space="preserve">» и размещению на официальном сайте администрации </w:t>
      </w:r>
      <w:proofErr w:type="spellStart"/>
      <w:r>
        <w:t>Мамаканского</w:t>
      </w:r>
      <w:proofErr w:type="spellEnd"/>
      <w:r w:rsidRPr="004F1424">
        <w:t xml:space="preserve"> городского поселения в сети Интернет </w:t>
      </w:r>
      <w:hyperlink r:id="rId6" w:history="1">
        <w:r w:rsidRPr="000B06AE">
          <w:rPr>
            <w:rStyle w:val="a5"/>
            <w:lang w:val="en-US"/>
          </w:rPr>
          <w:t>www</w:t>
        </w:r>
        <w:r w:rsidRPr="000B06AE">
          <w:rPr>
            <w:rStyle w:val="a5"/>
          </w:rPr>
          <w:t>.</w:t>
        </w:r>
        <w:proofErr w:type="spellStart"/>
        <w:r w:rsidRPr="000B06AE">
          <w:rPr>
            <w:rStyle w:val="a5"/>
            <w:lang w:val="en-US"/>
          </w:rPr>
          <w:t>mamakan</w:t>
        </w:r>
        <w:proofErr w:type="spellEnd"/>
        <w:r w:rsidRPr="000B06AE">
          <w:rPr>
            <w:rStyle w:val="a5"/>
          </w:rPr>
          <w:t>-</w:t>
        </w:r>
        <w:proofErr w:type="spellStart"/>
        <w:r w:rsidRPr="000B06AE">
          <w:rPr>
            <w:rStyle w:val="a5"/>
            <w:lang w:val="en-US"/>
          </w:rPr>
          <w:t>adm</w:t>
        </w:r>
        <w:proofErr w:type="spellEnd"/>
        <w:r w:rsidRPr="000B06AE">
          <w:rPr>
            <w:rStyle w:val="a5"/>
          </w:rPr>
          <w:t>.</w:t>
        </w:r>
        <w:proofErr w:type="spellStart"/>
        <w:r w:rsidRPr="000B06AE">
          <w:rPr>
            <w:rStyle w:val="a5"/>
            <w:lang w:val="en-US"/>
          </w:rPr>
          <w:t>ru</w:t>
        </w:r>
        <w:proofErr w:type="spellEnd"/>
      </w:hyperlink>
      <w:r w:rsidRPr="004F1424">
        <w:t>.</w:t>
      </w:r>
    </w:p>
    <w:p w:rsidR="00601AC5" w:rsidRPr="007479B6" w:rsidRDefault="00601AC5" w:rsidP="00456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601AC5" w:rsidRDefault="00601AC5" w:rsidP="00601AC5">
      <w:pPr>
        <w:pStyle w:val="a4"/>
      </w:pPr>
    </w:p>
    <w:p w:rsidR="004F779B" w:rsidRDefault="004F779B" w:rsidP="00601AC5">
      <w:pPr>
        <w:pStyle w:val="a4"/>
      </w:pPr>
    </w:p>
    <w:p w:rsidR="004F779B" w:rsidRDefault="004F779B" w:rsidP="00601AC5">
      <w:pPr>
        <w:pStyle w:val="a4"/>
      </w:pPr>
      <w:r>
        <w:t xml:space="preserve">Глава                                                                                                   </w:t>
      </w:r>
      <w:r w:rsidR="00601AC5">
        <w:t xml:space="preserve">               </w:t>
      </w:r>
      <w:r>
        <w:t xml:space="preserve">  Ю.В. Бел</w:t>
      </w:r>
      <w:r w:rsidR="00601AC5">
        <w:t>о</w:t>
      </w:r>
      <w:r>
        <w:t>ногова</w:t>
      </w:r>
    </w:p>
    <w:sectPr w:rsidR="004F779B" w:rsidSect="003A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1"/>
    <w:multiLevelType w:val="hybridMultilevel"/>
    <w:tmpl w:val="BB8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EFD"/>
    <w:multiLevelType w:val="hybridMultilevel"/>
    <w:tmpl w:val="92C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7D"/>
    <w:rsid w:val="0027404C"/>
    <w:rsid w:val="002F4EE5"/>
    <w:rsid w:val="003A040C"/>
    <w:rsid w:val="003F20D6"/>
    <w:rsid w:val="0045632E"/>
    <w:rsid w:val="0049542F"/>
    <w:rsid w:val="004C337D"/>
    <w:rsid w:val="004F779B"/>
    <w:rsid w:val="00601AC5"/>
    <w:rsid w:val="0063161A"/>
    <w:rsid w:val="0067748A"/>
    <w:rsid w:val="00703516"/>
    <w:rsid w:val="00781C01"/>
    <w:rsid w:val="009128BE"/>
    <w:rsid w:val="00940881"/>
    <w:rsid w:val="009C0E3E"/>
    <w:rsid w:val="00C87D4E"/>
    <w:rsid w:val="00DC4720"/>
    <w:rsid w:val="00DC795B"/>
    <w:rsid w:val="00E92307"/>
    <w:rsid w:val="00E974F9"/>
    <w:rsid w:val="00F67ED6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7D"/>
    <w:pPr>
      <w:ind w:left="720"/>
      <w:contextualSpacing/>
    </w:pPr>
  </w:style>
  <w:style w:type="paragraph" w:styleId="a4">
    <w:name w:val="No Spacing"/>
    <w:uiPriority w:val="1"/>
    <w:qFormat/>
    <w:rsid w:val="004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0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Григорьева Елена</cp:lastModifiedBy>
  <cp:revision>3</cp:revision>
  <cp:lastPrinted>2018-01-15T05:27:00Z</cp:lastPrinted>
  <dcterms:created xsi:type="dcterms:W3CDTF">2018-01-15T04:02:00Z</dcterms:created>
  <dcterms:modified xsi:type="dcterms:W3CDTF">2018-01-15T05:27:00Z</dcterms:modified>
</cp:coreProperties>
</file>