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9" w:rsidRDefault="00073649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332D" w:rsidRPr="0075332D" w:rsidRDefault="0075332D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2D" w:rsidRPr="0075332D" w:rsidRDefault="0075332D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2D" w:rsidRPr="0075332D" w:rsidRDefault="0075332D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32D">
        <w:rPr>
          <w:rFonts w:ascii="Times New Roman" w:hAnsi="Times New Roman" w:cs="Times New Roman"/>
          <w:sz w:val="24"/>
          <w:szCs w:val="24"/>
        </w:rPr>
        <w:t>«___»_______</w:t>
      </w:r>
      <w:r>
        <w:rPr>
          <w:rFonts w:ascii="Times New Roman" w:hAnsi="Times New Roman" w:cs="Times New Roman"/>
          <w:sz w:val="24"/>
          <w:szCs w:val="24"/>
        </w:rPr>
        <w:t>______2017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5332D">
        <w:rPr>
          <w:rFonts w:ascii="Times New Roman" w:hAnsi="Times New Roman" w:cs="Times New Roman"/>
          <w:sz w:val="24"/>
          <w:szCs w:val="24"/>
        </w:rPr>
        <w:t xml:space="preserve"> </w:t>
      </w:r>
      <w:r w:rsidR="00073649">
        <w:rPr>
          <w:rFonts w:ascii="Times New Roman" w:hAnsi="Times New Roman" w:cs="Times New Roman"/>
          <w:sz w:val="24"/>
          <w:szCs w:val="24"/>
        </w:rPr>
        <w:t xml:space="preserve"> </w:t>
      </w:r>
      <w:r w:rsidRPr="0075332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5332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75332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332D">
        <w:rPr>
          <w:rFonts w:ascii="Times New Roman" w:hAnsi="Times New Roman" w:cs="Times New Roman"/>
          <w:sz w:val="24"/>
          <w:szCs w:val="24"/>
        </w:rPr>
        <w:t>№_______</w:t>
      </w:r>
    </w:p>
    <w:p w:rsidR="0075332D" w:rsidRPr="0075332D" w:rsidRDefault="0075332D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2D" w:rsidRPr="002B68D5" w:rsidRDefault="0075332D" w:rsidP="00102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007" w:rsidRPr="002B68D5" w:rsidRDefault="00113A2B" w:rsidP="0075332D">
      <w:pPr>
        <w:tabs>
          <w:tab w:val="left" w:pos="93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8D5">
        <w:rPr>
          <w:rFonts w:ascii="Times New Roman" w:hAnsi="Times New Roman" w:cs="Times New Roman"/>
          <w:sz w:val="24"/>
          <w:szCs w:val="24"/>
        </w:rPr>
        <w:t>О</w:t>
      </w:r>
      <w:r w:rsidR="00363FB6" w:rsidRPr="002B68D5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</w:p>
    <w:p w:rsidR="00363FB6" w:rsidRPr="002B68D5" w:rsidRDefault="00363FB6" w:rsidP="00102F19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8D5" w:rsidRPr="002B68D5" w:rsidRDefault="00D82FA0" w:rsidP="00D82FA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8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жилище, руководствуясь </w:t>
      </w:r>
      <w:hyperlink r:id="rId9" w:history="1">
        <w:r w:rsidR="007533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</w:t>
        </w:r>
        <w:r w:rsidRPr="002B68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</w:t>
        </w:r>
      </w:hyperlink>
      <w:r w:rsidRPr="002B6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B68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32</w:t>
        </w:r>
      </w:hyperlink>
      <w:r w:rsidRPr="002B68D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1" w:history="1">
        <w:r w:rsidR="0075332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</w:t>
        </w:r>
        <w:r w:rsidRPr="002B68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</w:t>
        </w:r>
      </w:hyperlink>
      <w:r w:rsidRPr="002B6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B68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50</w:t>
        </w:r>
      </w:hyperlink>
      <w:r w:rsidRPr="002B6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B68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51</w:t>
        </w:r>
      </w:hyperlink>
      <w:r w:rsidRPr="002B68D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4" w:history="1">
        <w:r w:rsidRPr="002B68D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B68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Pr="002B68D5">
        <w:rPr>
          <w:rFonts w:ascii="Times New Roman" w:hAnsi="Times New Roman" w:cs="Times New Roman"/>
          <w:sz w:val="24"/>
          <w:szCs w:val="24"/>
        </w:rPr>
        <w:t xml:space="preserve"> или реконструкции»,</w:t>
      </w:r>
      <w:r w:rsidR="0075332D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Pr="002B68D5">
        <w:rPr>
          <w:rFonts w:ascii="Times New Roman" w:hAnsi="Times New Roman" w:cs="Times New Roman"/>
          <w:sz w:val="24"/>
          <w:szCs w:val="24"/>
        </w:rPr>
        <w:t xml:space="preserve"> </w:t>
      </w:r>
      <w:r w:rsidR="0075332D" w:rsidRPr="0075332D">
        <w:rPr>
          <w:rFonts w:ascii="Times New Roman" w:hAnsi="Times New Roman" w:cs="Times New Roman"/>
          <w:sz w:val="24"/>
          <w:szCs w:val="24"/>
        </w:rPr>
        <w:t xml:space="preserve">6, 33, 45 </w:t>
      </w:r>
      <w:r w:rsidR="0075332D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2B68D5">
        <w:rPr>
          <w:rFonts w:ascii="Times New Roman" w:hAnsi="Times New Roman" w:cs="Times New Roman"/>
          <w:sz w:val="24"/>
          <w:szCs w:val="24"/>
        </w:rPr>
        <w:t xml:space="preserve"> </w:t>
      </w:r>
      <w:r w:rsidR="002B68D5" w:rsidRPr="002B68D5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2B68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D82FA0" w:rsidRPr="002B68D5" w:rsidRDefault="0075332D" w:rsidP="0075332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332D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D82FA0" w:rsidRPr="002B68D5" w:rsidRDefault="00D82FA0" w:rsidP="00D82FA0">
      <w:pPr>
        <w:pStyle w:val="ConsPlusNormal"/>
        <w:ind w:firstLine="540"/>
        <w:jc w:val="both"/>
        <w:rPr>
          <w:sz w:val="24"/>
          <w:szCs w:val="24"/>
        </w:rPr>
      </w:pPr>
      <w:r w:rsidRPr="002B68D5">
        <w:rPr>
          <w:sz w:val="24"/>
          <w:szCs w:val="24"/>
        </w:rPr>
        <w:t xml:space="preserve">1. Утвердить </w:t>
      </w:r>
      <w:hyperlink w:anchor="P66" w:history="1">
        <w:r w:rsidRPr="002B68D5">
          <w:rPr>
            <w:sz w:val="24"/>
            <w:szCs w:val="24"/>
          </w:rPr>
          <w:t>Положение</w:t>
        </w:r>
      </w:hyperlink>
      <w:r w:rsidRPr="002B68D5">
        <w:rPr>
          <w:sz w:val="24"/>
          <w:szCs w:val="24"/>
        </w:rPr>
        <w:t xml:space="preserve"> о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реконструкции.</w:t>
      </w:r>
    </w:p>
    <w:p w:rsidR="00743007" w:rsidRPr="002B68D5" w:rsidRDefault="00D82FA0" w:rsidP="00D82FA0">
      <w:pPr>
        <w:pStyle w:val="ConsPlusNormal"/>
        <w:ind w:firstLine="540"/>
        <w:jc w:val="both"/>
        <w:rPr>
          <w:sz w:val="24"/>
          <w:szCs w:val="24"/>
        </w:rPr>
      </w:pPr>
      <w:r w:rsidRPr="002B68D5">
        <w:rPr>
          <w:rFonts w:eastAsia="Calibri"/>
          <w:bCs/>
          <w:sz w:val="24"/>
          <w:szCs w:val="24"/>
        </w:rPr>
        <w:t xml:space="preserve">2. </w:t>
      </w:r>
      <w:r w:rsidR="00073649">
        <w:rPr>
          <w:rFonts w:eastAsia="Calibri"/>
          <w:bCs/>
          <w:sz w:val="24"/>
          <w:szCs w:val="24"/>
        </w:rPr>
        <w:t xml:space="preserve"> </w:t>
      </w:r>
      <w:r w:rsidR="00743007" w:rsidRPr="002B68D5">
        <w:rPr>
          <w:rFonts w:eastAsia="Calibri"/>
          <w:bCs/>
          <w:sz w:val="24"/>
          <w:szCs w:val="24"/>
        </w:rPr>
        <w:t xml:space="preserve">Настоящее постановление </w:t>
      </w:r>
      <w:r w:rsidR="00743007" w:rsidRPr="002B68D5">
        <w:rPr>
          <w:rFonts w:eastAsia="Calibri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5E0E74" w:rsidRPr="002B68D5" w:rsidRDefault="00073649" w:rsidP="0007364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07364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 в газете «Вестник </w:t>
      </w:r>
      <w:proofErr w:type="spellStart"/>
      <w:r w:rsidRPr="00073649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73649">
        <w:rPr>
          <w:rFonts w:ascii="Times New Roman" w:hAnsi="Times New Roman" w:cs="Times New Roman"/>
          <w:sz w:val="24"/>
          <w:szCs w:val="24"/>
        </w:rPr>
        <w:t>»  и  разместить на официальном сайте администрации Мамаканского городского поселения www.mamakan-adm.ru в сети Интернет.</w:t>
      </w: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8D5" w:rsidRP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D5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</w:t>
      </w:r>
      <w:r w:rsidR="00BA70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68D5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5E0E74" w:rsidRPr="002B68D5" w:rsidRDefault="005E0E74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E74" w:rsidRPr="002B68D5" w:rsidRDefault="005E0E74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332D" w:rsidRDefault="0075332D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332D" w:rsidRDefault="0075332D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332D" w:rsidRDefault="0075332D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Pr="00CD2CE3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8D5" w:rsidRPr="00CD2CE3" w:rsidRDefault="0075332D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CE3">
        <w:rPr>
          <w:rFonts w:ascii="Times New Roman" w:hAnsi="Times New Roman" w:cs="Times New Roman"/>
          <w:sz w:val="24"/>
          <w:szCs w:val="24"/>
        </w:rPr>
        <w:t>Утверждено</w:t>
      </w:r>
    </w:p>
    <w:p w:rsidR="00CD2CE3" w:rsidRPr="00CD2CE3" w:rsidRDefault="00CD2CE3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2D" w:rsidRPr="00CD2CE3">
        <w:rPr>
          <w:rFonts w:ascii="Times New Roman" w:hAnsi="Times New Roman" w:cs="Times New Roman"/>
          <w:sz w:val="24"/>
          <w:szCs w:val="24"/>
        </w:rPr>
        <w:t>остановлением главы</w:t>
      </w:r>
      <w:r w:rsidRPr="00CD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E3" w:rsidRPr="00CD2CE3" w:rsidRDefault="00CD2CE3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CE3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</w:p>
    <w:p w:rsidR="0075332D" w:rsidRPr="00CD2CE3" w:rsidRDefault="00CD2CE3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CE3">
        <w:rPr>
          <w:rFonts w:ascii="Times New Roman" w:hAnsi="Times New Roman" w:cs="Times New Roman"/>
          <w:sz w:val="24"/>
          <w:szCs w:val="24"/>
        </w:rPr>
        <w:t>от  «___»_________2017г.</w:t>
      </w:r>
    </w:p>
    <w:p w:rsidR="005E0E74" w:rsidRPr="00D76D45" w:rsidRDefault="005E0E7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О МЕЖВЕДОМСТВЕННОЙ КОМИССИИ ПО ОЦЕНКЕ ПОМЕЩЕНИЙ В ЦЕЛЯХ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ПРИЗНАНИЯ ИХ ЖИЛЫМИ ПОМЕЩЕНИЯМИ, ЖИЛЫХ ПОМЕЩЕНИЙ ПРИГОДНЫМИ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Start"/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НЕПРИГОДНЫМИ</w:t>
      </w:r>
      <w:proofErr w:type="gramEnd"/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) ДЛЯ ПРОЖИВАНИЯ ГРАЖДАН, МНОГОКВАРТИРНЫХ ДОМОВ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АВАРИЙНЫМИ И ПОДЛЕЖАЩИМИ СНОСУ ИЛИ РЕКОНСТРУКЦИИ</w:t>
      </w:r>
    </w:p>
    <w:p w:rsidR="00331D54" w:rsidRPr="00D82FA0" w:rsidRDefault="00331D54" w:rsidP="00D82FA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82FA0" w:rsidRPr="00CD2CE3" w:rsidRDefault="00743007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82FA0" w:rsidRPr="00CD2CE3">
        <w:rPr>
          <w:rFonts w:ascii="Times New Roman" w:eastAsia="Calibri" w:hAnsi="Times New Roman" w:cs="Times New Roman"/>
          <w:sz w:val="24"/>
          <w:szCs w:val="24"/>
        </w:rPr>
        <w:t>Межведомственная комиссия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 (далее - Комиссия) является постоянно действующим коллегиальным органом, созданным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 необходимости оценки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в соответствии с </w:t>
      </w:r>
      <w:hyperlink r:id="rId15" w:history="1">
        <w:r w:rsidR="00D82FA0" w:rsidRPr="00CD2CE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и многоквартирного дома аварийным и подлежащим сносу или реконструкции».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2. Комиссия осуществляет свою деятельность во взаимодействии с органами государственной власти, органами местного самоуправления, иными заинтересованными лицами.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 Комиссия состоит из председателя Комиссии, заместителя председателя Комиссии, членов Комиссии, секретаря Комиссии.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3.1. Председатель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деятельностью Комиссии, обеспечивает выполнение возложенных на нее функций, проводит заседания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принимает участие в заседаниях Комиссии с правом совещательного голоса, а в случае равенства голосов "за" или "против" при принятии Комиссией решения решающим является голос председателя;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формирует повестку дня заседаний Комиссии, дает поручения членам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3.2. Заместитель председателя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исполняет обязанности председателя Комиссии на период его отсутствия;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принимает участие в заседаниях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3.3. Члены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принимают участие в заседаниях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подписывают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3.4. Секретарь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lastRenderedPageBreak/>
        <w:t>- организует проведение заседаний Комиссии, подготовку необходимых для рассмотрения на ее заседаниях документов и материалов;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оформляет проекты заключений Комиссии, протоколы заседаний Комиссии и акты обследования помещений для их последующего подписания;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 xml:space="preserve">4. Персональный состав Комиссии утверждается постановлением администрации </w:t>
      </w:r>
      <w:r w:rsidR="00BA706E" w:rsidRPr="00CD2CE3">
        <w:rPr>
          <w:rFonts w:ascii="Times New Roman" w:eastAsia="Calibri" w:hAnsi="Times New Roman" w:cs="Times New Roman"/>
          <w:sz w:val="24"/>
          <w:szCs w:val="24"/>
        </w:rPr>
        <w:t xml:space="preserve"> Мамаканского </w:t>
      </w:r>
      <w:r w:rsidRPr="00CD2CE3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5. Заседания Комиссии считаются правомочными, если на них присутствует не менее половины ее членов.</w:t>
      </w:r>
    </w:p>
    <w:p w:rsidR="00D82FA0" w:rsidRPr="00CD2CE3" w:rsidRDefault="00CA0BA5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6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82FA0" w:rsidRPr="00CD2CE3">
        <w:rPr>
          <w:rFonts w:ascii="Times New Roman" w:eastAsia="Calibri" w:hAnsi="Times New Roman" w:cs="Times New Roman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такому органу предприятия (учреждения), если указанному органу или его подведомственному предприятию (учреждению) оцениваемое имущество принадлежит на соответствующем вещном праве, привлекается к работе в Комиссии с правом совещательного голоса и подлежит уведомлению о времени и месте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заседания Комиссии лично при подаче заявления с проставлением в нем отметки об ознакомлении или простым почтовым уведомлением, не </w:t>
      </w:r>
      <w:proofErr w:type="gramStart"/>
      <w:r w:rsidR="00D82FA0" w:rsidRPr="00CD2CE3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чем за </w:t>
      </w:r>
      <w:bookmarkStart w:id="0" w:name="_GoBack"/>
      <w:bookmarkEnd w:id="0"/>
      <w:r w:rsidR="003A7F85" w:rsidRPr="00CD2CE3">
        <w:rPr>
          <w:rFonts w:ascii="Times New Roman" w:eastAsia="Calibri" w:hAnsi="Times New Roman" w:cs="Times New Roman"/>
          <w:sz w:val="24"/>
          <w:szCs w:val="24"/>
        </w:rPr>
        <w:t>5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A7F85" w:rsidRPr="00CD2CE3">
        <w:rPr>
          <w:rFonts w:ascii="Times New Roman" w:eastAsia="Calibri" w:hAnsi="Times New Roman" w:cs="Times New Roman"/>
          <w:sz w:val="24"/>
          <w:szCs w:val="24"/>
        </w:rPr>
        <w:t>пять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) календарных дней до даты заседания Комиссии.</w:t>
      </w:r>
    </w:p>
    <w:p w:rsidR="00D82FA0" w:rsidRPr="00CD2CE3" w:rsidRDefault="00CA0BA5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7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. В ходе рассмотрения заявлений Комиссия составляет протоколы заседаний, в которых отражаются, в том числе, ход обсуждения вопроса, результаты голосования по рассмотрению заявлений и факт наличия особого мнения члена Комиссии.</w:t>
      </w:r>
    </w:p>
    <w:p w:rsidR="00CA0BA5" w:rsidRPr="00CD2CE3" w:rsidRDefault="00D82FA0" w:rsidP="00CA0BA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Комиссия принимает одно из решений, предусмотренных </w:t>
      </w:r>
      <w:hyperlink r:id="rId16" w:history="1">
        <w:r w:rsidRPr="00CD2CE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пунктом 47</w:t>
        </w:r>
      </w:hyperlink>
      <w:r w:rsidRPr="00CD2CE3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="00CA0BA5" w:rsidRPr="00CD2CE3">
        <w:rPr>
          <w:rFonts w:ascii="Times New Roman" w:eastAsia="Calibri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47.</w:t>
      </w:r>
    </w:p>
    <w:p w:rsidR="00BE6D11" w:rsidRDefault="00CA0BA5" w:rsidP="00690FFD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8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. Председатель Комиссии, заместитель председателя Комиссии, члены Комиссии несут ответственность за неисполнение или ненадлежащее исполнение ими возложенных на Комиссию задач в соответствии с действующим законодательством.</w:t>
      </w:r>
    </w:p>
    <w:p w:rsidR="00E0681D" w:rsidRDefault="00E0681D" w:rsidP="00690FFD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81D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E0681D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Подготовил: </w:t>
      </w:r>
    </w:p>
    <w:p w:rsidR="00E0681D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муниципальному имуществу</w:t>
      </w:r>
    </w:p>
    <w:p w:rsidR="00E0681D" w:rsidRPr="00CD2CE3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О.В. Мухаметова</w:t>
      </w:r>
    </w:p>
    <w:sectPr w:rsidR="00E0681D" w:rsidRPr="00CD2CE3" w:rsidSect="00BA706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92" w:rsidRDefault="00D26192" w:rsidP="00113A2B">
      <w:pPr>
        <w:spacing w:after="0" w:line="240" w:lineRule="auto"/>
      </w:pPr>
      <w:r>
        <w:separator/>
      </w:r>
    </w:p>
  </w:endnote>
  <w:endnote w:type="continuationSeparator" w:id="0">
    <w:p w:rsidR="00D26192" w:rsidRDefault="00D26192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92" w:rsidRDefault="00D26192" w:rsidP="00113A2B">
      <w:pPr>
        <w:spacing w:after="0" w:line="240" w:lineRule="auto"/>
      </w:pPr>
      <w:r>
        <w:separator/>
      </w:r>
    </w:p>
  </w:footnote>
  <w:footnote w:type="continuationSeparator" w:id="0">
    <w:p w:rsidR="00D26192" w:rsidRDefault="00D26192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9"/>
    <w:rsid w:val="000727CD"/>
    <w:rsid w:val="00072F49"/>
    <w:rsid w:val="00073649"/>
    <w:rsid w:val="00093664"/>
    <w:rsid w:val="000E2FC6"/>
    <w:rsid w:val="00102F19"/>
    <w:rsid w:val="00113A2B"/>
    <w:rsid w:val="001909ED"/>
    <w:rsid w:val="002212EF"/>
    <w:rsid w:val="00245A33"/>
    <w:rsid w:val="00266EC1"/>
    <w:rsid w:val="002B68D5"/>
    <w:rsid w:val="00325869"/>
    <w:rsid w:val="00331D54"/>
    <w:rsid w:val="003402D0"/>
    <w:rsid w:val="00363FB6"/>
    <w:rsid w:val="00367590"/>
    <w:rsid w:val="003A63C2"/>
    <w:rsid w:val="003A7F85"/>
    <w:rsid w:val="003B114C"/>
    <w:rsid w:val="003D1A76"/>
    <w:rsid w:val="004826A4"/>
    <w:rsid w:val="004B0215"/>
    <w:rsid w:val="004B2907"/>
    <w:rsid w:val="004F7BB8"/>
    <w:rsid w:val="00535290"/>
    <w:rsid w:val="0055033B"/>
    <w:rsid w:val="00554936"/>
    <w:rsid w:val="005B3822"/>
    <w:rsid w:val="005E0E74"/>
    <w:rsid w:val="00637136"/>
    <w:rsid w:val="00640EA4"/>
    <w:rsid w:val="00690FFD"/>
    <w:rsid w:val="0071095A"/>
    <w:rsid w:val="00725317"/>
    <w:rsid w:val="00743007"/>
    <w:rsid w:val="0075332D"/>
    <w:rsid w:val="00784AA6"/>
    <w:rsid w:val="00784DB9"/>
    <w:rsid w:val="0078599E"/>
    <w:rsid w:val="007B4DC6"/>
    <w:rsid w:val="007C1AD8"/>
    <w:rsid w:val="0080412A"/>
    <w:rsid w:val="008A66B7"/>
    <w:rsid w:val="008F10EF"/>
    <w:rsid w:val="009568C1"/>
    <w:rsid w:val="009809B4"/>
    <w:rsid w:val="009D281D"/>
    <w:rsid w:val="00A611DC"/>
    <w:rsid w:val="00A67645"/>
    <w:rsid w:val="00A82E68"/>
    <w:rsid w:val="00A84CEB"/>
    <w:rsid w:val="00A878CA"/>
    <w:rsid w:val="00AA5CA6"/>
    <w:rsid w:val="00B076C4"/>
    <w:rsid w:val="00B427C2"/>
    <w:rsid w:val="00B45542"/>
    <w:rsid w:val="00B812EE"/>
    <w:rsid w:val="00BA706E"/>
    <w:rsid w:val="00BE6D11"/>
    <w:rsid w:val="00BF76D7"/>
    <w:rsid w:val="00C55D28"/>
    <w:rsid w:val="00CA0BA5"/>
    <w:rsid w:val="00CB01D9"/>
    <w:rsid w:val="00CC76DA"/>
    <w:rsid w:val="00CD2CE3"/>
    <w:rsid w:val="00CD50F2"/>
    <w:rsid w:val="00D26192"/>
    <w:rsid w:val="00D5180E"/>
    <w:rsid w:val="00D7378F"/>
    <w:rsid w:val="00D76D45"/>
    <w:rsid w:val="00D82FA0"/>
    <w:rsid w:val="00D86FCC"/>
    <w:rsid w:val="00D922A1"/>
    <w:rsid w:val="00DA22BE"/>
    <w:rsid w:val="00DB0DF0"/>
    <w:rsid w:val="00E01F43"/>
    <w:rsid w:val="00E0681D"/>
    <w:rsid w:val="00E47592"/>
    <w:rsid w:val="00E7291E"/>
    <w:rsid w:val="00EF3189"/>
    <w:rsid w:val="00EF79AA"/>
    <w:rsid w:val="00F5358B"/>
    <w:rsid w:val="00F56CB9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82FA0"/>
    <w:rPr>
      <w:color w:val="0000FF" w:themeColor="hyperlink"/>
      <w:u w:val="single"/>
    </w:rPr>
  </w:style>
  <w:style w:type="paragraph" w:customStyle="1" w:styleId="ConsPlusNormal">
    <w:name w:val="ConsPlusNormal"/>
    <w:rsid w:val="00D8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06E"/>
  </w:style>
  <w:style w:type="paragraph" w:styleId="ad">
    <w:name w:val="footer"/>
    <w:basedOn w:val="a"/>
    <w:link w:val="ae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82FA0"/>
    <w:rPr>
      <w:color w:val="0000FF" w:themeColor="hyperlink"/>
      <w:u w:val="single"/>
    </w:rPr>
  </w:style>
  <w:style w:type="paragraph" w:customStyle="1" w:styleId="ConsPlusNormal">
    <w:name w:val="ConsPlusNormal"/>
    <w:rsid w:val="00D8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06E"/>
  </w:style>
  <w:style w:type="paragraph" w:styleId="ad">
    <w:name w:val="footer"/>
    <w:basedOn w:val="a"/>
    <w:link w:val="ae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1E051DDDFBD9638D700684A2B7896C3667BC09F728AA77B7AC36A1221BF74847F00CDDD3E95B2CMFJ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1E051DDDFBD9638D700684A2B7896C3667BC09F728AA77B7AC36A1221BF74847F00CDDD3E95827MFJ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E051DDDFBD9638D700684A2B7896C3665BF07F928AA77B7AC36A1221BF74847F00CDDD3E95C29MFJ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1E051DDDFBD9638D700684A2B7896C3667BC09F728AA77B7AC36A1221BF74847F00CDDD3E95C29MFJ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1E051DDDFBD9638D700684A2B7896C3665BF07F928AA77B7AC36A122M1JBE" TargetMode="External"/><Relationship Id="rId10" Type="http://schemas.openxmlformats.org/officeDocument/2006/relationships/hyperlink" Target="consultantplus://offline/ref=E51E051DDDFBD9638D700684A2B7896C3667BC09F724AA77B7AC36A1221BF74847F00CDDD3E95F2BMFJ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1E051DDDFBD9638D700684A2B7896C3667BC09F724AA77B7AC36A1221BF74847F00CDDD3E95C2DMFJFE" TargetMode="External"/><Relationship Id="rId14" Type="http://schemas.openxmlformats.org/officeDocument/2006/relationships/hyperlink" Target="consultantplus://offline/ref=E51E051DDDFBD9638D700684A2B7896C3665BF07F928AA77B7AC36A1221BF74847F00CDDD3E95C2BMF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CD21-B481-4459-8186-8A2211CC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Мухаметова Ольга</cp:lastModifiedBy>
  <cp:revision>4</cp:revision>
  <cp:lastPrinted>2017-12-06T00:39:00Z</cp:lastPrinted>
  <dcterms:created xsi:type="dcterms:W3CDTF">2017-12-04T00:38:00Z</dcterms:created>
  <dcterms:modified xsi:type="dcterms:W3CDTF">2017-12-06T00:39:00Z</dcterms:modified>
</cp:coreProperties>
</file>