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4A76" w14:textId="434A7E7C" w:rsidR="00925D6C" w:rsidRPr="005520B2" w:rsidRDefault="00A548A6" w:rsidP="005520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B2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склонение к потреблению наркотических средств с использованием сети «Интернет</w:t>
      </w:r>
    </w:p>
    <w:p w14:paraId="1BE3418D" w14:textId="77777777" w:rsidR="005520B2" w:rsidRPr="005520B2" w:rsidRDefault="005520B2" w:rsidP="005520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C197" w14:textId="691AF69F" w:rsidR="00A548A6" w:rsidRPr="00A548A6" w:rsidRDefault="00A548A6" w:rsidP="00A5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A6">
        <w:rPr>
          <w:rFonts w:ascii="Times New Roman" w:hAnsi="Times New Roman" w:cs="Times New Roman"/>
          <w:sz w:val="26"/>
          <w:szCs w:val="26"/>
        </w:rPr>
        <w:t>24 февраля 2021 года Президентом Российской Федерации подписан Федеральный закон № 25-ФЗ «О внесении изменений в статью 230 Уголовного кодекса Российской Федерации и статью 151 Уголовно-процессуального кодекса Российской Федерации», в соответствии с которыми часть 2 статьи 230 УК РФ дополнена пунктом «д».</w:t>
      </w:r>
    </w:p>
    <w:p w14:paraId="36EA9EA8" w14:textId="77777777" w:rsidR="00A548A6" w:rsidRPr="00A548A6" w:rsidRDefault="00A548A6" w:rsidP="00A5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A6">
        <w:rPr>
          <w:rFonts w:ascii="Times New Roman" w:hAnsi="Times New Roman" w:cs="Times New Roman"/>
          <w:sz w:val="26"/>
          <w:szCs w:val="26"/>
        </w:rPr>
        <w:t>Так, склонение к потреблению наркотических средств, психотропных веществ или их аналогов, совершенное с использованием информационно-телекоммуникационных сетей (включая сеть «Интернет»), влечет повышенную уголовную ответственность, предусмотрено наказание от 5 до 10 лет лишения свободы.</w:t>
      </w:r>
    </w:p>
    <w:p w14:paraId="6CDD2F72" w14:textId="51405565" w:rsidR="00E10D7D" w:rsidRDefault="00A548A6" w:rsidP="00A54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548A6">
        <w:rPr>
          <w:rFonts w:ascii="Times New Roman" w:hAnsi="Times New Roman" w:cs="Times New Roman"/>
          <w:sz w:val="26"/>
          <w:szCs w:val="26"/>
        </w:rPr>
        <w:t>Статья 230 УК РФ дополнена также частью 4, в соответствии с которой предусмотрена повышенная уголовная ответственность за деяния, предусмотренные данной статьей, если они повлекли по неосторожности смерть двух или более потерпевших. Предусмотрено наказание в виде лишения свободы сроком от 12 до 15 лет.</w:t>
      </w:r>
      <w:r w:rsidR="007D5537" w:rsidRPr="007D553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28C3AD" w14:textId="0DFC49FB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22AED463" w14:textId="77777777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59620355" w14:textId="1EBDAB5B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6D638C4F" w14:textId="1F0AB321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886B959" w14:textId="63818CA8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BFDF6A6" w14:textId="58EC348A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8A8843F" w14:textId="73E65739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66AD2D1A" w14:textId="1CA820FA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905EB30" w14:textId="731C7E81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272E14A0" w14:textId="2DD9F80C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1E0DA77F" w14:textId="0CDF8363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5C0350B" w14:textId="69BFDD28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0094329C" w14:textId="50662D70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AEA0650" w14:textId="7F01348D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6C4A1169" w14:textId="708AE3A6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1B4C56E9" w14:textId="5AAEE902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032DCCB2" w14:textId="0F126969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5062A315" w14:textId="73174779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5F1DEDE8" w14:textId="1A3CCE5A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29C509D8" w14:textId="07177153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29632611" w14:textId="5BB81465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3FF345B3" w14:textId="72C5CA27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28E92A1D" w14:textId="14015C66" w:rsidR="007D5537" w:rsidRDefault="007D5537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3F1A542E" w14:textId="77777777" w:rsidR="00C42943" w:rsidRDefault="00C42943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C42943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A8"/>
    <w:rsid w:val="00062D0E"/>
    <w:rsid w:val="00085583"/>
    <w:rsid w:val="0009341C"/>
    <w:rsid w:val="00304806"/>
    <w:rsid w:val="003D25AD"/>
    <w:rsid w:val="00451C3A"/>
    <w:rsid w:val="004B2B28"/>
    <w:rsid w:val="0052615F"/>
    <w:rsid w:val="005520B2"/>
    <w:rsid w:val="005F0657"/>
    <w:rsid w:val="005F394A"/>
    <w:rsid w:val="007A3983"/>
    <w:rsid w:val="007D5537"/>
    <w:rsid w:val="00925D6C"/>
    <w:rsid w:val="00997D7D"/>
    <w:rsid w:val="009E4A76"/>
    <w:rsid w:val="00A548A6"/>
    <w:rsid w:val="00A92170"/>
    <w:rsid w:val="00AF5DAF"/>
    <w:rsid w:val="00B1635A"/>
    <w:rsid w:val="00C16991"/>
    <w:rsid w:val="00C42943"/>
    <w:rsid w:val="00DF773A"/>
    <w:rsid w:val="00E027A4"/>
    <w:rsid w:val="00E10D7D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979"/>
  <w15:docId w15:val="{10630A77-B45D-4355-8CED-6665BF4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4</cp:revision>
  <cp:lastPrinted>2021-04-26T11:16:00Z</cp:lastPrinted>
  <dcterms:created xsi:type="dcterms:W3CDTF">2021-05-26T09:05:00Z</dcterms:created>
  <dcterms:modified xsi:type="dcterms:W3CDTF">2021-05-26T12:46:00Z</dcterms:modified>
</cp:coreProperties>
</file>