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126340" w:rsidRDefault="00804EB4" w:rsidP="00126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40">
        <w:rPr>
          <w:rFonts w:ascii="Times New Roman" w:hAnsi="Times New Roman" w:cs="Times New Roman"/>
          <w:b/>
          <w:sz w:val="28"/>
          <w:szCs w:val="28"/>
        </w:rPr>
        <w:t>Прокуратурой города Бодайбо приняты меры в связи с нарушениями законодательства о занятости населения</w:t>
      </w:r>
    </w:p>
    <w:p w:rsidR="00126340" w:rsidRPr="00804EB4" w:rsidRDefault="00126340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804EB4" w:rsidRDefault="00804EB4" w:rsidP="0080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B4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исполнения законодательства о занятости населения в ОГКУ «Центр занятости населения города Бодайбо».</w:t>
      </w:r>
    </w:p>
    <w:p w:rsidR="00804EB4" w:rsidRPr="00804EB4" w:rsidRDefault="00804EB4" w:rsidP="00804E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EB4">
        <w:rPr>
          <w:rFonts w:ascii="Times New Roman" w:hAnsi="Times New Roman" w:cs="Times New Roman"/>
          <w:sz w:val="28"/>
          <w:szCs w:val="28"/>
        </w:rPr>
        <w:t>В ходе проверки прокуратурой города установлены нарушения</w:t>
      </w:r>
      <w:r w:rsidRPr="00804EB4">
        <w:rPr>
          <w:rFonts w:ascii="Times New Roman" w:hAnsi="Times New Roman" w:cs="Times New Roman"/>
          <w:bCs/>
          <w:sz w:val="28"/>
          <w:szCs w:val="28"/>
        </w:rPr>
        <w:t xml:space="preserve">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утв. постановлением Правительства РФ от 08.04.2020 № 460. Так, выявлены факты </w:t>
      </w:r>
      <w:r w:rsidRPr="00804EB4">
        <w:rPr>
          <w:rFonts w:ascii="Times New Roman" w:hAnsi="Times New Roman" w:cs="Times New Roman"/>
          <w:sz w:val="28"/>
          <w:szCs w:val="28"/>
        </w:rPr>
        <w:t xml:space="preserve">излишнего истребования документов у заявителя, принятия необоснованного </w:t>
      </w:r>
      <w:r w:rsidRPr="00804EB4">
        <w:rPr>
          <w:rFonts w:ascii="Times New Roman" w:hAnsi="Times New Roman" w:cs="Times New Roman"/>
          <w:bCs/>
          <w:sz w:val="28"/>
          <w:szCs w:val="28"/>
        </w:rPr>
        <w:t>решения об отказе в признании гражданина безработным, незаконная приостановка выплаты пособия по безработице и снятие гражданина с учета в качестве безработного.</w:t>
      </w:r>
    </w:p>
    <w:p w:rsidR="00804EB4" w:rsidRPr="00804EB4" w:rsidRDefault="00804EB4" w:rsidP="00804E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EB4">
        <w:rPr>
          <w:rFonts w:ascii="Times New Roman" w:hAnsi="Times New Roman" w:cs="Times New Roman"/>
          <w:bCs/>
          <w:sz w:val="28"/>
          <w:szCs w:val="28"/>
        </w:rPr>
        <w:t>Кроме того, выявлен факт неполной выплаты пособия по безработице - «доплаты на ребенка», введенной постановлением Правительства РФ от 27.03.2020 № 346 в качестве меры социальной поддержки в рамках борьбы с коронавирусной инфекцией. Так, вопреки пункту 1.1 постановления Правительства РФ от 27.03.2020 № 346 (в редакции постановления Правительства РФ от 08.09.2020 № 1372) гражданке, признанной безработной и имеющей одного несовершеннолетнего ребенка, за сентябрь 2020 года вместо 3 тысяч рублей, предусмотренных данным постановлением, осуществлена выплата в размере 2 тысяч рублей.</w:t>
      </w:r>
    </w:p>
    <w:p w:rsidR="00804EB4" w:rsidRPr="00804EB4" w:rsidRDefault="00804EB4" w:rsidP="00804E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EB4">
        <w:rPr>
          <w:rFonts w:ascii="Times New Roman" w:hAnsi="Times New Roman" w:cs="Times New Roman"/>
          <w:bCs/>
          <w:sz w:val="28"/>
          <w:szCs w:val="28"/>
        </w:rPr>
        <w:t>По результатам проверки прокуратурой города в адрес ВЗД директора ОГКУ «Центр занятости населения города Бодайбо» внесено представление от 04.05.2021. По результатам рассмотрения представления Учреждением приняты меры к устранению нарушений, гражданке, признанной безработной, произведена «доплата на ребенка» в размере 1 тыс. руб., за допущенные нарушения 2 должностных лица Центра занятости населения привлечены к дисциплинарной ответственности</w:t>
      </w:r>
      <w:r w:rsidRPr="00804EB4">
        <w:rPr>
          <w:rFonts w:ascii="Times New Roman" w:hAnsi="Times New Roman" w:cs="Times New Roman"/>
          <w:sz w:val="28"/>
          <w:szCs w:val="28"/>
        </w:rPr>
        <w:t>.».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4EB4" w:rsidRPr="00BA1F7D" w:rsidSect="004C7F5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26340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35</cp:revision>
  <cp:lastPrinted>2021-06-26T05:38:00Z</cp:lastPrinted>
  <dcterms:created xsi:type="dcterms:W3CDTF">2016-05-27T08:10:00Z</dcterms:created>
  <dcterms:modified xsi:type="dcterms:W3CDTF">2021-06-28T08:33:00Z</dcterms:modified>
</cp:coreProperties>
</file>