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98" w:rsidRPr="00C34598" w:rsidRDefault="00C34598" w:rsidP="00C3459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4598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C34598" w:rsidRPr="00C34598" w:rsidRDefault="00C34598" w:rsidP="00C3459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4598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C34598" w:rsidRPr="00C34598" w:rsidRDefault="00C34598" w:rsidP="00C3459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4598">
        <w:rPr>
          <w:rFonts w:ascii="Times New Roman" w:hAnsi="Times New Roman"/>
          <w:b/>
          <w:sz w:val="24"/>
          <w:szCs w:val="24"/>
        </w:rPr>
        <w:t>БОДАЙБИНСКИЙ МУНИЦИПАЛЬНЫЙ РАЙОН</w:t>
      </w:r>
    </w:p>
    <w:p w:rsidR="00C34598" w:rsidRPr="00C34598" w:rsidRDefault="00C34598" w:rsidP="00C3459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4598">
        <w:rPr>
          <w:rFonts w:ascii="Times New Roman" w:hAnsi="Times New Roman"/>
          <w:b/>
          <w:sz w:val="24"/>
          <w:szCs w:val="24"/>
        </w:rPr>
        <w:t>МАМАКАНСКОЕ ГОРОДСКОЕ  ПОСЕЛЕНИЕ</w:t>
      </w:r>
    </w:p>
    <w:p w:rsidR="00C34598" w:rsidRPr="00C34598" w:rsidRDefault="00C34598" w:rsidP="00C3459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4598">
        <w:rPr>
          <w:rFonts w:ascii="Times New Roman" w:hAnsi="Times New Roman"/>
          <w:b/>
          <w:sz w:val="24"/>
          <w:szCs w:val="24"/>
        </w:rPr>
        <w:t>ДУМА</w:t>
      </w:r>
    </w:p>
    <w:p w:rsidR="00C34598" w:rsidRPr="00C34598" w:rsidRDefault="00C34598" w:rsidP="00C3459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4598">
        <w:rPr>
          <w:rFonts w:ascii="Times New Roman" w:hAnsi="Times New Roman"/>
          <w:b/>
          <w:sz w:val="24"/>
          <w:szCs w:val="24"/>
        </w:rPr>
        <w:t>РЕШЕНИЕ</w:t>
      </w:r>
    </w:p>
    <w:p w:rsidR="00C34598" w:rsidRPr="00C34598" w:rsidRDefault="00C34598" w:rsidP="00C34598">
      <w:pPr>
        <w:pStyle w:val="a6"/>
        <w:rPr>
          <w:rFonts w:ascii="Times New Roman" w:hAnsi="Times New Roman"/>
          <w:sz w:val="24"/>
          <w:szCs w:val="24"/>
        </w:rPr>
      </w:pPr>
    </w:p>
    <w:p w:rsidR="00C34598" w:rsidRPr="00C34598" w:rsidRDefault="00B205CC" w:rsidP="00C3459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05 апреля 2021</w:t>
      </w:r>
      <w:r w:rsidR="00C34598" w:rsidRPr="00C34598">
        <w:rPr>
          <w:rFonts w:ascii="Times New Roman" w:hAnsi="Times New Roman"/>
          <w:sz w:val="24"/>
          <w:szCs w:val="24"/>
        </w:rPr>
        <w:t xml:space="preserve"> г.                                    </w:t>
      </w:r>
      <w:r w:rsidR="00E05A12">
        <w:rPr>
          <w:rFonts w:ascii="Times New Roman" w:hAnsi="Times New Roman"/>
          <w:sz w:val="24"/>
          <w:szCs w:val="24"/>
        </w:rPr>
        <w:t>р.</w:t>
      </w:r>
      <w:r w:rsidR="00C34598" w:rsidRPr="00C34598">
        <w:rPr>
          <w:rFonts w:ascii="Times New Roman" w:hAnsi="Times New Roman"/>
          <w:sz w:val="24"/>
          <w:szCs w:val="24"/>
        </w:rPr>
        <w:t xml:space="preserve"> п. Мамакан</w:t>
      </w:r>
      <w:r w:rsidR="00C34598">
        <w:rPr>
          <w:rFonts w:ascii="Times New Roman" w:hAnsi="Times New Roman"/>
          <w:sz w:val="24"/>
          <w:szCs w:val="24"/>
        </w:rPr>
        <w:t xml:space="preserve"> </w:t>
      </w:r>
      <w:r w:rsidR="00E05A1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22885">
        <w:rPr>
          <w:rFonts w:ascii="Times New Roman" w:hAnsi="Times New Roman"/>
          <w:sz w:val="24"/>
          <w:szCs w:val="24"/>
        </w:rPr>
        <w:t xml:space="preserve">    </w:t>
      </w:r>
      <w:r w:rsidR="00E05A1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13</w:t>
      </w:r>
    </w:p>
    <w:p w:rsidR="00C34598" w:rsidRPr="00C34598" w:rsidRDefault="00C34598" w:rsidP="00C34598">
      <w:pPr>
        <w:pStyle w:val="a6"/>
        <w:rPr>
          <w:rFonts w:ascii="Times New Roman" w:hAnsi="Times New Roman"/>
          <w:sz w:val="24"/>
          <w:szCs w:val="24"/>
        </w:rPr>
      </w:pPr>
    </w:p>
    <w:p w:rsidR="00C34598" w:rsidRPr="00C34598" w:rsidRDefault="00C34598" w:rsidP="00C3459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Об утверждении Отчета  главы</w:t>
      </w:r>
      <w:r w:rsidR="00CE1C36">
        <w:rPr>
          <w:rFonts w:ascii="Times New Roman" w:hAnsi="Times New Roman"/>
          <w:sz w:val="24"/>
          <w:szCs w:val="24"/>
        </w:rPr>
        <w:t xml:space="preserve"> </w:t>
      </w:r>
      <w:r w:rsidRPr="00C34598">
        <w:rPr>
          <w:rFonts w:ascii="Times New Roman" w:hAnsi="Times New Roman"/>
          <w:sz w:val="24"/>
          <w:szCs w:val="24"/>
        </w:rPr>
        <w:t>Мамаканского муниципального образования</w:t>
      </w:r>
    </w:p>
    <w:p w:rsidR="00C34598" w:rsidRPr="00C34598" w:rsidRDefault="00B205CC" w:rsidP="00C34598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2020</w:t>
      </w:r>
      <w:r w:rsidR="00C34598" w:rsidRPr="00C34598">
        <w:rPr>
          <w:rFonts w:ascii="Times New Roman" w:hAnsi="Times New Roman"/>
          <w:sz w:val="24"/>
          <w:szCs w:val="24"/>
        </w:rPr>
        <w:t xml:space="preserve"> год.</w:t>
      </w:r>
    </w:p>
    <w:p w:rsidR="00C34598" w:rsidRPr="00C34598" w:rsidRDefault="00C34598" w:rsidP="00C34598">
      <w:pPr>
        <w:pStyle w:val="a6"/>
        <w:rPr>
          <w:rFonts w:ascii="Times New Roman" w:hAnsi="Times New Roman"/>
          <w:sz w:val="24"/>
          <w:szCs w:val="24"/>
        </w:rPr>
      </w:pPr>
    </w:p>
    <w:p w:rsidR="00C34598" w:rsidRPr="00C34598" w:rsidRDefault="00C34598" w:rsidP="0016189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Заслушав и обсудив Отчет главы Мамаканского муниципального образования по выполнению плана социально-экономического развития Мамаканского му</w:t>
      </w:r>
      <w:r w:rsidR="00E90140">
        <w:rPr>
          <w:rFonts w:ascii="Times New Roman" w:hAnsi="Times New Roman"/>
          <w:sz w:val="24"/>
          <w:szCs w:val="24"/>
        </w:rPr>
        <w:t>ниципального образования за 2020</w:t>
      </w:r>
      <w:r w:rsidRPr="00C34598">
        <w:rPr>
          <w:rFonts w:ascii="Times New Roman" w:hAnsi="Times New Roman"/>
          <w:sz w:val="24"/>
          <w:szCs w:val="24"/>
        </w:rPr>
        <w:t xml:space="preserve"> год, на основании статьи 14 Федерального закона от 26.10.2003 года № 131-ФЗ «Об общих принципах организации местного самоуправления в Российской Федерации, руководствуясь статьей 24 Устава Мамаканского муниципального образования, Дума Мамаканского городского поселения</w:t>
      </w:r>
    </w:p>
    <w:p w:rsidR="00C34598" w:rsidRPr="00C34598" w:rsidRDefault="00C34598" w:rsidP="00C34598">
      <w:pPr>
        <w:pStyle w:val="a6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РЕШИЛА:</w:t>
      </w:r>
    </w:p>
    <w:p w:rsidR="00C34598" w:rsidRPr="00C34598" w:rsidRDefault="00C34598" w:rsidP="00C34598">
      <w:pPr>
        <w:pStyle w:val="a6"/>
        <w:rPr>
          <w:rFonts w:ascii="Times New Roman" w:hAnsi="Times New Roman"/>
          <w:sz w:val="24"/>
          <w:szCs w:val="24"/>
        </w:rPr>
      </w:pPr>
    </w:p>
    <w:p w:rsidR="00C34598" w:rsidRDefault="00C34598" w:rsidP="0016189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1.Утвердить Отчет Главы по выполнению плана социально-экономического развития Мамаканского му</w:t>
      </w:r>
      <w:r w:rsidR="00E90140">
        <w:rPr>
          <w:rFonts w:ascii="Times New Roman" w:hAnsi="Times New Roman"/>
          <w:sz w:val="24"/>
          <w:szCs w:val="24"/>
        </w:rPr>
        <w:t>ниципального образования за 2020</w:t>
      </w:r>
      <w:r w:rsidRPr="00C34598">
        <w:rPr>
          <w:rFonts w:ascii="Times New Roman" w:hAnsi="Times New Roman"/>
          <w:sz w:val="24"/>
          <w:szCs w:val="24"/>
        </w:rPr>
        <w:t xml:space="preserve"> год. </w:t>
      </w:r>
      <w:r w:rsidR="00CE1C36">
        <w:rPr>
          <w:rFonts w:ascii="Times New Roman" w:hAnsi="Times New Roman"/>
          <w:sz w:val="24"/>
          <w:szCs w:val="24"/>
        </w:rPr>
        <w:t>(</w:t>
      </w:r>
      <w:r w:rsidR="00422885">
        <w:rPr>
          <w:rFonts w:ascii="Times New Roman" w:hAnsi="Times New Roman"/>
          <w:sz w:val="24"/>
          <w:szCs w:val="24"/>
        </w:rPr>
        <w:t>Приложение №1)</w:t>
      </w:r>
      <w:r w:rsidR="004B5C90">
        <w:rPr>
          <w:rFonts w:ascii="Times New Roman" w:hAnsi="Times New Roman"/>
          <w:sz w:val="24"/>
          <w:szCs w:val="24"/>
        </w:rPr>
        <w:t xml:space="preserve">). </w:t>
      </w:r>
    </w:p>
    <w:p w:rsidR="009C3A23" w:rsidRDefault="004B5C90" w:rsidP="00161890">
      <w:pPr>
        <w:pStyle w:val="a6"/>
        <w:ind w:firstLine="709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34598">
        <w:rPr>
          <w:rFonts w:ascii="Times New Roman" w:hAnsi="Times New Roman"/>
          <w:sz w:val="24"/>
          <w:szCs w:val="24"/>
        </w:rPr>
        <w:t xml:space="preserve">. </w:t>
      </w:r>
      <w:r w:rsidR="009C3A23">
        <w:rPr>
          <w:rStyle w:val="FontStyle13"/>
          <w:szCs w:val="24"/>
        </w:rPr>
        <w:t>Настоящие решение вступает в силу со дня его официального опубликования.</w:t>
      </w:r>
    </w:p>
    <w:p w:rsidR="00C34598" w:rsidRPr="00C34598" w:rsidRDefault="004B5C90" w:rsidP="0016189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34598" w:rsidRPr="00C34598">
        <w:rPr>
          <w:rFonts w:ascii="Times New Roman" w:hAnsi="Times New Roman"/>
          <w:sz w:val="24"/>
          <w:szCs w:val="24"/>
        </w:rPr>
        <w:t>.</w:t>
      </w:r>
      <w:r w:rsidR="00A92B3E">
        <w:rPr>
          <w:rFonts w:ascii="Times New Roman" w:hAnsi="Times New Roman"/>
          <w:sz w:val="24"/>
          <w:szCs w:val="24"/>
        </w:rPr>
        <w:t xml:space="preserve"> 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«Интернет» </w:t>
      </w:r>
      <w:hyperlink r:id="rId5" w:history="1">
        <w:r w:rsidR="00A92B3E">
          <w:rPr>
            <w:rStyle w:val="a3"/>
            <w:rFonts w:ascii="Times New Roman" w:hAnsi="Times New Roman"/>
            <w:sz w:val="24"/>
            <w:szCs w:val="24"/>
          </w:rPr>
          <w:t>www.mamakan-adm.ru</w:t>
        </w:r>
      </w:hyperlink>
      <w:r w:rsidR="00A92B3E">
        <w:rPr>
          <w:rFonts w:ascii="Times New Roman" w:hAnsi="Times New Roman"/>
          <w:sz w:val="24"/>
          <w:szCs w:val="24"/>
        </w:rPr>
        <w:t xml:space="preserve"> .</w:t>
      </w:r>
    </w:p>
    <w:p w:rsidR="00C34598" w:rsidRPr="00C34598" w:rsidRDefault="00C34598" w:rsidP="0016189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4598" w:rsidRPr="00C34598" w:rsidRDefault="00C34598" w:rsidP="00C34598">
      <w:pPr>
        <w:pStyle w:val="a6"/>
        <w:rPr>
          <w:rFonts w:ascii="Times New Roman" w:hAnsi="Times New Roman"/>
          <w:sz w:val="24"/>
          <w:szCs w:val="24"/>
        </w:rPr>
      </w:pPr>
    </w:p>
    <w:p w:rsidR="00C34598" w:rsidRPr="00C34598" w:rsidRDefault="00C34598" w:rsidP="00C34598">
      <w:pPr>
        <w:pStyle w:val="a6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C34598" w:rsidRPr="00C34598" w:rsidRDefault="00C34598" w:rsidP="00C34598">
      <w:pPr>
        <w:pStyle w:val="a6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C34598" w:rsidRPr="00C34598" w:rsidRDefault="00C34598" w:rsidP="00C34598">
      <w:pPr>
        <w:pStyle w:val="a6"/>
        <w:rPr>
          <w:rFonts w:ascii="Times New Roman" w:hAnsi="Times New Roman"/>
          <w:sz w:val="24"/>
          <w:szCs w:val="24"/>
        </w:rPr>
      </w:pPr>
    </w:p>
    <w:p w:rsidR="00C34598" w:rsidRPr="00C34598" w:rsidRDefault="00C34598" w:rsidP="00C34598">
      <w:pPr>
        <w:pStyle w:val="a6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C34598" w:rsidRPr="00C34598" w:rsidRDefault="00C34598" w:rsidP="00C34598">
      <w:pPr>
        <w:pStyle w:val="a6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Ю.В. Белоногова</w:t>
      </w:r>
    </w:p>
    <w:p w:rsidR="002E579A" w:rsidRDefault="002723C2">
      <w:r>
        <w:t>20.04.2021</w:t>
      </w:r>
      <w:r w:rsidR="00803877">
        <w:t>г.</w:t>
      </w:r>
    </w:p>
    <w:p w:rsidR="0076145F" w:rsidRDefault="0076145F"/>
    <w:p w:rsidR="0076145F" w:rsidRDefault="0076145F"/>
    <w:p w:rsidR="0076145F" w:rsidRDefault="0076145F"/>
    <w:p w:rsidR="0076145F" w:rsidRDefault="0076145F"/>
    <w:p w:rsidR="0076145F" w:rsidRDefault="0076145F"/>
    <w:p w:rsidR="0076145F" w:rsidRDefault="0076145F"/>
    <w:p w:rsidR="0076145F" w:rsidRDefault="0076145F"/>
    <w:p w:rsidR="0076145F" w:rsidRDefault="0076145F"/>
    <w:p w:rsidR="0076145F" w:rsidRDefault="0076145F"/>
    <w:p w:rsidR="0076145F" w:rsidRDefault="0076145F"/>
    <w:p w:rsidR="0076145F" w:rsidRDefault="0076145F"/>
    <w:p w:rsidR="0076145F" w:rsidRDefault="0076145F"/>
    <w:p w:rsidR="0076145F" w:rsidRDefault="0076145F"/>
    <w:p w:rsidR="0076145F" w:rsidRDefault="0076145F"/>
    <w:p w:rsidR="004B5C90" w:rsidRDefault="004B5C90" w:rsidP="004B5C90">
      <w:pPr>
        <w:tabs>
          <w:tab w:val="left" w:pos="3195"/>
        </w:tabs>
        <w:jc w:val="both"/>
      </w:pPr>
    </w:p>
    <w:p w:rsidR="004B5C90" w:rsidRDefault="004B5C90" w:rsidP="004B5C90">
      <w:pPr>
        <w:tabs>
          <w:tab w:val="left" w:pos="3195"/>
        </w:tabs>
        <w:jc w:val="both"/>
        <w:rPr>
          <w:sz w:val="20"/>
          <w:szCs w:val="20"/>
        </w:rPr>
      </w:pPr>
    </w:p>
    <w:p w:rsidR="00E90140" w:rsidRDefault="00E90140" w:rsidP="00E90140">
      <w:pPr>
        <w:rPr>
          <w:b/>
        </w:rPr>
      </w:pPr>
      <w:bookmarkStart w:id="0" w:name="_GoBack"/>
      <w:bookmarkEnd w:id="0"/>
    </w:p>
    <w:p w:rsidR="00E90140" w:rsidRDefault="00E90140" w:rsidP="00E90140">
      <w:pPr>
        <w:jc w:val="center"/>
        <w:rPr>
          <w:b/>
        </w:rPr>
      </w:pPr>
    </w:p>
    <w:p w:rsidR="00422885" w:rsidRDefault="00422885" w:rsidP="00E90140">
      <w:pPr>
        <w:jc w:val="center"/>
        <w:rPr>
          <w:b/>
        </w:rPr>
      </w:pPr>
    </w:p>
    <w:p w:rsidR="00422885" w:rsidRDefault="00422885" w:rsidP="00E90140">
      <w:pPr>
        <w:jc w:val="center"/>
        <w:rPr>
          <w:b/>
        </w:rPr>
      </w:pPr>
    </w:p>
    <w:p w:rsidR="00422885" w:rsidRDefault="00422885" w:rsidP="00E90140">
      <w:pPr>
        <w:jc w:val="center"/>
        <w:rPr>
          <w:b/>
        </w:rPr>
      </w:pPr>
    </w:p>
    <w:p w:rsidR="00422885" w:rsidRPr="004B5C90" w:rsidRDefault="00422885" w:rsidP="00422885">
      <w:pPr>
        <w:jc w:val="right"/>
        <w:rPr>
          <w:sz w:val="22"/>
          <w:szCs w:val="22"/>
        </w:rPr>
      </w:pPr>
      <w:r w:rsidRPr="004B5C90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№1</w:t>
      </w:r>
    </w:p>
    <w:p w:rsidR="00422885" w:rsidRDefault="00422885" w:rsidP="00422885">
      <w:pPr>
        <w:jc w:val="right"/>
        <w:rPr>
          <w:sz w:val="22"/>
          <w:szCs w:val="22"/>
        </w:rPr>
      </w:pPr>
      <w:r w:rsidRPr="004B5C90">
        <w:rPr>
          <w:sz w:val="22"/>
          <w:szCs w:val="22"/>
        </w:rPr>
        <w:t xml:space="preserve">к решению Думы </w:t>
      </w:r>
    </w:p>
    <w:p w:rsidR="00422885" w:rsidRPr="004B5C90" w:rsidRDefault="00422885" w:rsidP="00422885">
      <w:pPr>
        <w:jc w:val="right"/>
        <w:rPr>
          <w:sz w:val="22"/>
          <w:szCs w:val="22"/>
        </w:rPr>
      </w:pPr>
      <w:r w:rsidRPr="004B5C90">
        <w:rPr>
          <w:sz w:val="22"/>
          <w:szCs w:val="22"/>
        </w:rPr>
        <w:t>Мамаканского</w:t>
      </w:r>
      <w:r>
        <w:rPr>
          <w:sz w:val="22"/>
          <w:szCs w:val="22"/>
        </w:rPr>
        <w:t xml:space="preserve"> </w:t>
      </w:r>
      <w:r w:rsidRPr="004B5C90">
        <w:rPr>
          <w:sz w:val="22"/>
          <w:szCs w:val="22"/>
        </w:rPr>
        <w:t>городского поселения</w:t>
      </w:r>
    </w:p>
    <w:p w:rsidR="00422885" w:rsidRPr="004B5C90" w:rsidRDefault="00422885" w:rsidP="0042288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05 апреля 2021 г. № 13</w:t>
      </w:r>
    </w:p>
    <w:p w:rsidR="00E90140" w:rsidRDefault="00E90140" w:rsidP="00E90140">
      <w:pPr>
        <w:jc w:val="center"/>
        <w:rPr>
          <w:b/>
        </w:rPr>
      </w:pPr>
    </w:p>
    <w:p w:rsidR="00E90140" w:rsidRDefault="00E90140" w:rsidP="00E90140">
      <w:pPr>
        <w:jc w:val="center"/>
        <w:rPr>
          <w:b/>
        </w:rPr>
      </w:pPr>
    </w:p>
    <w:p w:rsidR="00E90140" w:rsidRPr="005A7970" w:rsidRDefault="00E90140" w:rsidP="00E90140">
      <w:pPr>
        <w:jc w:val="center"/>
        <w:rPr>
          <w:b/>
        </w:rPr>
      </w:pPr>
      <w:r w:rsidRPr="005A7970">
        <w:rPr>
          <w:b/>
        </w:rPr>
        <w:t>ОТЧЕТ ГЛАВЫ</w:t>
      </w:r>
    </w:p>
    <w:p w:rsidR="00E90140" w:rsidRPr="005A7970" w:rsidRDefault="00E90140" w:rsidP="00E90140">
      <w:pPr>
        <w:jc w:val="center"/>
        <w:rPr>
          <w:b/>
        </w:rPr>
      </w:pPr>
      <w:r w:rsidRPr="005A7970">
        <w:rPr>
          <w:b/>
        </w:rPr>
        <w:t xml:space="preserve">ПО ВЫПОЛНЕНИЮ ПЛАНА </w:t>
      </w:r>
    </w:p>
    <w:p w:rsidR="00E90140" w:rsidRPr="005A7970" w:rsidRDefault="00E90140" w:rsidP="00E90140">
      <w:pPr>
        <w:jc w:val="center"/>
        <w:rPr>
          <w:b/>
        </w:rPr>
      </w:pPr>
      <w:r w:rsidRPr="005A7970">
        <w:rPr>
          <w:b/>
        </w:rPr>
        <w:t xml:space="preserve">СОЦИАЛЬНО-ЭКОНОМИЧЕСКОГО РАЗВИТИЯ </w:t>
      </w:r>
    </w:p>
    <w:p w:rsidR="00E90140" w:rsidRPr="005A7970" w:rsidRDefault="00E90140" w:rsidP="00E90140">
      <w:pPr>
        <w:jc w:val="center"/>
        <w:rPr>
          <w:b/>
        </w:rPr>
      </w:pPr>
      <w:r w:rsidRPr="005A7970">
        <w:rPr>
          <w:b/>
        </w:rPr>
        <w:t xml:space="preserve">МАМАКАНСКОГО МУНИЦИПАЛЬНОГО ОБРАЗОВАНИЯ </w:t>
      </w:r>
    </w:p>
    <w:p w:rsidR="00E90140" w:rsidRPr="005A7970" w:rsidRDefault="00E90140" w:rsidP="00E90140">
      <w:pPr>
        <w:jc w:val="center"/>
        <w:rPr>
          <w:b/>
        </w:rPr>
      </w:pPr>
      <w:r w:rsidRPr="005A7970">
        <w:rPr>
          <w:b/>
        </w:rPr>
        <w:t>ЗА 20</w:t>
      </w:r>
      <w:r>
        <w:rPr>
          <w:b/>
        </w:rPr>
        <w:t>20</w:t>
      </w:r>
      <w:r w:rsidRPr="005A7970">
        <w:rPr>
          <w:b/>
        </w:rPr>
        <w:t xml:space="preserve">ГОД </w:t>
      </w:r>
    </w:p>
    <w:p w:rsidR="00E90140" w:rsidRPr="005A7970" w:rsidRDefault="00E90140" w:rsidP="00E90140">
      <w:pPr>
        <w:jc w:val="center"/>
      </w:pPr>
    </w:p>
    <w:p w:rsidR="00E90140" w:rsidRPr="005A7970" w:rsidRDefault="00E90140" w:rsidP="00E90140">
      <w:pPr>
        <w:jc w:val="center"/>
        <w:rPr>
          <w:b/>
        </w:rPr>
      </w:pPr>
      <w:r w:rsidRPr="005A7970">
        <w:rPr>
          <w:b/>
        </w:rPr>
        <w:t>ДЕМОГРАФИЧЕСКАЯ СИТУАЦИЯ</w:t>
      </w:r>
    </w:p>
    <w:p w:rsidR="00E90140" w:rsidRPr="005A7970" w:rsidRDefault="00E90140" w:rsidP="00E90140">
      <w:pPr>
        <w:ind w:firstLine="708"/>
        <w:jc w:val="both"/>
      </w:pPr>
      <w:r w:rsidRPr="005A7970">
        <w:t>На 1 января 202</w:t>
      </w:r>
      <w:r>
        <w:t>0</w:t>
      </w:r>
      <w:r w:rsidRPr="005A7970">
        <w:t xml:space="preserve">г. численность постоянного населения Мамаканского муниципального образования составила </w:t>
      </w:r>
      <w:r w:rsidRPr="00AA7E01">
        <w:t>1</w:t>
      </w:r>
      <w:r>
        <w:t>791</w:t>
      </w:r>
      <w:r w:rsidRPr="00AA7E01">
        <w:t xml:space="preserve"> человек</w:t>
      </w:r>
      <w:r w:rsidRPr="005A7970">
        <w:t>.</w:t>
      </w:r>
    </w:p>
    <w:p w:rsidR="00E90140" w:rsidRPr="005A7970" w:rsidRDefault="00E90140" w:rsidP="00E90140">
      <w:pPr>
        <w:ind w:firstLine="708"/>
        <w:jc w:val="both"/>
      </w:pPr>
      <w:r w:rsidRPr="005A7970">
        <w:t>За 20</w:t>
      </w:r>
      <w:r>
        <w:t>20</w:t>
      </w:r>
      <w:r w:rsidRPr="005A7970">
        <w:t xml:space="preserve">г. было зарегистрировано по месту постоянного проживания </w:t>
      </w:r>
      <w:r w:rsidRPr="001B7375">
        <w:t>38 человек, из них по рождению – 14 человек,</w:t>
      </w:r>
      <w:r>
        <w:t xml:space="preserve"> </w:t>
      </w:r>
      <w:r w:rsidRPr="001B7375">
        <w:t>снято с регистрационного учета 77человек</w:t>
      </w:r>
      <w:proofErr w:type="gramStart"/>
      <w:r w:rsidRPr="001B7375">
        <w:t>.В</w:t>
      </w:r>
      <w:proofErr w:type="gramEnd"/>
      <w:r w:rsidRPr="001B7375">
        <w:t xml:space="preserve"> ряды Российской</w:t>
      </w:r>
      <w:r w:rsidRPr="00C06529">
        <w:t xml:space="preserve"> Армии было призвано 4 человека.</w:t>
      </w:r>
    </w:p>
    <w:p w:rsidR="00E90140" w:rsidRPr="005A7970" w:rsidRDefault="00E90140" w:rsidP="00E9014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6"/>
        <w:gridCol w:w="1399"/>
        <w:gridCol w:w="2306"/>
        <w:gridCol w:w="1449"/>
      </w:tblGrid>
      <w:tr w:rsidR="00E90140" w:rsidRPr="00156783" w:rsidTr="00363167">
        <w:trPr>
          <w:trHeight w:val="257"/>
        </w:trPr>
        <w:tc>
          <w:tcPr>
            <w:tcW w:w="4504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156783">
              <w:rPr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09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6783">
              <w:rPr>
                <w:b/>
                <w:sz w:val="20"/>
                <w:szCs w:val="20"/>
              </w:rPr>
              <w:t>Ед</w:t>
            </w:r>
            <w:proofErr w:type="gramStart"/>
            <w:r w:rsidRPr="00156783">
              <w:rPr>
                <w:b/>
                <w:sz w:val="20"/>
                <w:szCs w:val="20"/>
              </w:rPr>
              <w:t>.и</w:t>
            </w:r>
            <w:proofErr w:type="gramEnd"/>
            <w:r w:rsidRPr="00156783">
              <w:rPr>
                <w:b/>
                <w:sz w:val="20"/>
                <w:szCs w:val="20"/>
              </w:rPr>
              <w:t>змер</w:t>
            </w:r>
            <w:proofErr w:type="spellEnd"/>
            <w:r w:rsidRPr="001567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59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156783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475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156783">
              <w:rPr>
                <w:b/>
                <w:sz w:val="20"/>
                <w:szCs w:val="20"/>
              </w:rPr>
              <w:t>2020</w:t>
            </w:r>
          </w:p>
        </w:tc>
      </w:tr>
      <w:tr w:rsidR="00E90140" w:rsidRPr="00156783" w:rsidTr="00363167">
        <w:trPr>
          <w:trHeight w:val="262"/>
        </w:trPr>
        <w:tc>
          <w:tcPr>
            <w:tcW w:w="4504" w:type="dxa"/>
            <w:shd w:val="clear" w:color="auto" w:fill="auto"/>
          </w:tcPr>
          <w:p w:rsidR="00E90140" w:rsidRPr="00156783" w:rsidRDefault="00E90140" w:rsidP="00363167">
            <w:pPr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Численность населения</w:t>
            </w:r>
          </w:p>
        </w:tc>
        <w:tc>
          <w:tcPr>
            <w:tcW w:w="1409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Чел.</w:t>
            </w:r>
          </w:p>
        </w:tc>
        <w:tc>
          <w:tcPr>
            <w:tcW w:w="2359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1830</w:t>
            </w:r>
          </w:p>
        </w:tc>
        <w:tc>
          <w:tcPr>
            <w:tcW w:w="1475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1791</w:t>
            </w:r>
          </w:p>
        </w:tc>
      </w:tr>
      <w:tr w:rsidR="00E90140" w:rsidRPr="00156783" w:rsidTr="00363167">
        <w:trPr>
          <w:trHeight w:val="265"/>
        </w:trPr>
        <w:tc>
          <w:tcPr>
            <w:tcW w:w="4504" w:type="dxa"/>
            <w:shd w:val="clear" w:color="auto" w:fill="auto"/>
          </w:tcPr>
          <w:p w:rsidR="00E90140" w:rsidRPr="00156783" w:rsidRDefault="00E90140" w:rsidP="00363167">
            <w:pPr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 xml:space="preserve">Число </w:t>
            </w:r>
            <w:proofErr w:type="gramStart"/>
            <w:r w:rsidRPr="00156783">
              <w:rPr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1409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Чел.</w:t>
            </w:r>
          </w:p>
        </w:tc>
        <w:tc>
          <w:tcPr>
            <w:tcW w:w="2359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14</w:t>
            </w:r>
          </w:p>
        </w:tc>
      </w:tr>
      <w:tr w:rsidR="00E90140" w:rsidRPr="00156783" w:rsidTr="00363167">
        <w:trPr>
          <w:trHeight w:val="539"/>
        </w:trPr>
        <w:tc>
          <w:tcPr>
            <w:tcW w:w="4504" w:type="dxa"/>
            <w:shd w:val="clear" w:color="auto" w:fill="auto"/>
          </w:tcPr>
          <w:p w:rsidR="00E90140" w:rsidRPr="00156783" w:rsidRDefault="00E90140" w:rsidP="00363167">
            <w:pPr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1409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на 1 000 населения</w:t>
            </w:r>
          </w:p>
        </w:tc>
        <w:tc>
          <w:tcPr>
            <w:tcW w:w="2359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9,8</w:t>
            </w:r>
          </w:p>
        </w:tc>
        <w:tc>
          <w:tcPr>
            <w:tcW w:w="1475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7,8</w:t>
            </w:r>
          </w:p>
        </w:tc>
      </w:tr>
      <w:tr w:rsidR="00E90140" w:rsidRPr="00156783" w:rsidTr="00363167">
        <w:trPr>
          <w:trHeight w:val="278"/>
        </w:trPr>
        <w:tc>
          <w:tcPr>
            <w:tcW w:w="4504" w:type="dxa"/>
            <w:shd w:val="clear" w:color="auto" w:fill="auto"/>
          </w:tcPr>
          <w:p w:rsidR="00E90140" w:rsidRPr="00156783" w:rsidRDefault="00E90140" w:rsidP="00363167">
            <w:pPr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 xml:space="preserve">Число </w:t>
            </w:r>
            <w:proofErr w:type="gramStart"/>
            <w:r w:rsidRPr="00156783">
              <w:rPr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409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Чел.</w:t>
            </w:r>
          </w:p>
        </w:tc>
        <w:tc>
          <w:tcPr>
            <w:tcW w:w="2359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27</w:t>
            </w:r>
          </w:p>
        </w:tc>
        <w:tc>
          <w:tcPr>
            <w:tcW w:w="1475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32</w:t>
            </w:r>
          </w:p>
        </w:tc>
      </w:tr>
      <w:tr w:rsidR="00E90140" w:rsidRPr="00156783" w:rsidTr="00363167">
        <w:trPr>
          <w:trHeight w:val="430"/>
        </w:trPr>
        <w:tc>
          <w:tcPr>
            <w:tcW w:w="4504" w:type="dxa"/>
            <w:shd w:val="clear" w:color="auto" w:fill="auto"/>
          </w:tcPr>
          <w:p w:rsidR="00E90140" w:rsidRPr="00156783" w:rsidRDefault="00E90140" w:rsidP="00363167">
            <w:pPr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1409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на 1 000 населения</w:t>
            </w:r>
          </w:p>
        </w:tc>
        <w:tc>
          <w:tcPr>
            <w:tcW w:w="2359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14,7</w:t>
            </w:r>
          </w:p>
        </w:tc>
        <w:tc>
          <w:tcPr>
            <w:tcW w:w="1475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17,7</w:t>
            </w:r>
          </w:p>
        </w:tc>
      </w:tr>
      <w:tr w:rsidR="00E90140" w:rsidRPr="00156783" w:rsidTr="00363167">
        <w:trPr>
          <w:trHeight w:val="261"/>
        </w:trPr>
        <w:tc>
          <w:tcPr>
            <w:tcW w:w="4504" w:type="dxa"/>
            <w:shd w:val="clear" w:color="auto" w:fill="auto"/>
          </w:tcPr>
          <w:p w:rsidR="00E90140" w:rsidRPr="00156783" w:rsidRDefault="00E90140" w:rsidP="00363167">
            <w:pPr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Естественный прирост (убыль)</w:t>
            </w:r>
          </w:p>
        </w:tc>
        <w:tc>
          <w:tcPr>
            <w:tcW w:w="1409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Чел.</w:t>
            </w:r>
          </w:p>
        </w:tc>
        <w:tc>
          <w:tcPr>
            <w:tcW w:w="2359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-9</w:t>
            </w:r>
          </w:p>
        </w:tc>
        <w:tc>
          <w:tcPr>
            <w:tcW w:w="1475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-18</w:t>
            </w:r>
          </w:p>
        </w:tc>
      </w:tr>
      <w:tr w:rsidR="00E90140" w:rsidRPr="00156783" w:rsidTr="00363167">
        <w:trPr>
          <w:trHeight w:val="266"/>
        </w:trPr>
        <w:tc>
          <w:tcPr>
            <w:tcW w:w="4504" w:type="dxa"/>
            <w:shd w:val="clear" w:color="auto" w:fill="auto"/>
          </w:tcPr>
          <w:p w:rsidR="00E90140" w:rsidRPr="00156783" w:rsidRDefault="00E90140" w:rsidP="00363167">
            <w:pPr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 xml:space="preserve">Число </w:t>
            </w:r>
            <w:proofErr w:type="gramStart"/>
            <w:r w:rsidRPr="00156783">
              <w:rPr>
                <w:sz w:val="20"/>
                <w:szCs w:val="20"/>
              </w:rPr>
              <w:t>прибывших</w:t>
            </w:r>
            <w:proofErr w:type="gramEnd"/>
            <w:r w:rsidRPr="001567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Чел.</w:t>
            </w:r>
          </w:p>
        </w:tc>
        <w:tc>
          <w:tcPr>
            <w:tcW w:w="2359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67</w:t>
            </w:r>
          </w:p>
        </w:tc>
        <w:tc>
          <w:tcPr>
            <w:tcW w:w="1475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38</w:t>
            </w:r>
          </w:p>
        </w:tc>
      </w:tr>
      <w:tr w:rsidR="00E90140" w:rsidRPr="00156783" w:rsidTr="00363167">
        <w:trPr>
          <w:trHeight w:val="269"/>
        </w:trPr>
        <w:tc>
          <w:tcPr>
            <w:tcW w:w="4504" w:type="dxa"/>
            <w:shd w:val="clear" w:color="auto" w:fill="auto"/>
          </w:tcPr>
          <w:p w:rsidR="00E90140" w:rsidRPr="00156783" w:rsidRDefault="00E90140" w:rsidP="00363167">
            <w:pPr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 xml:space="preserve">Число </w:t>
            </w:r>
            <w:proofErr w:type="gramStart"/>
            <w:r w:rsidRPr="00156783">
              <w:rPr>
                <w:sz w:val="20"/>
                <w:szCs w:val="20"/>
              </w:rPr>
              <w:t>убывших</w:t>
            </w:r>
            <w:proofErr w:type="gramEnd"/>
            <w:r w:rsidRPr="001567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Чел.</w:t>
            </w:r>
          </w:p>
        </w:tc>
        <w:tc>
          <w:tcPr>
            <w:tcW w:w="2359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134</w:t>
            </w:r>
          </w:p>
        </w:tc>
        <w:tc>
          <w:tcPr>
            <w:tcW w:w="1475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77</w:t>
            </w:r>
          </w:p>
        </w:tc>
      </w:tr>
      <w:tr w:rsidR="00E90140" w:rsidRPr="00156783" w:rsidTr="00363167">
        <w:trPr>
          <w:trHeight w:val="181"/>
        </w:trPr>
        <w:tc>
          <w:tcPr>
            <w:tcW w:w="4504" w:type="dxa"/>
            <w:shd w:val="clear" w:color="auto" w:fill="auto"/>
          </w:tcPr>
          <w:p w:rsidR="00E90140" w:rsidRPr="00156783" w:rsidRDefault="00E90140" w:rsidP="00363167">
            <w:pPr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Миграционный прирост (убыль) в связи с выездом</w:t>
            </w:r>
          </w:p>
        </w:tc>
        <w:tc>
          <w:tcPr>
            <w:tcW w:w="1409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Чел.</w:t>
            </w:r>
          </w:p>
        </w:tc>
        <w:tc>
          <w:tcPr>
            <w:tcW w:w="2359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-67</w:t>
            </w:r>
          </w:p>
        </w:tc>
        <w:tc>
          <w:tcPr>
            <w:tcW w:w="1475" w:type="dxa"/>
            <w:shd w:val="clear" w:color="auto" w:fill="auto"/>
          </w:tcPr>
          <w:p w:rsidR="00E90140" w:rsidRPr="00156783" w:rsidRDefault="00E90140" w:rsidP="00363167">
            <w:pPr>
              <w:jc w:val="center"/>
              <w:rPr>
                <w:sz w:val="20"/>
                <w:szCs w:val="20"/>
              </w:rPr>
            </w:pPr>
            <w:r w:rsidRPr="00156783">
              <w:rPr>
                <w:sz w:val="20"/>
                <w:szCs w:val="20"/>
              </w:rPr>
              <w:t>-39</w:t>
            </w:r>
          </w:p>
        </w:tc>
      </w:tr>
    </w:tbl>
    <w:p w:rsidR="00E90140" w:rsidRPr="005A7970" w:rsidRDefault="00E90140" w:rsidP="00E90140">
      <w:pPr>
        <w:jc w:val="both"/>
      </w:pPr>
    </w:p>
    <w:p w:rsidR="00E90140" w:rsidRPr="005A7970" w:rsidRDefault="00E90140" w:rsidP="00E90140">
      <w:pPr>
        <w:jc w:val="center"/>
        <w:rPr>
          <w:b/>
        </w:rPr>
      </w:pPr>
      <w:r w:rsidRPr="005A7970">
        <w:rPr>
          <w:b/>
        </w:rPr>
        <w:t>БЮДЖЕТ МАМАКАНСКОГО МУНИЦИПАЛЬНОГО ОБРАЗОВАНИЯ</w:t>
      </w:r>
    </w:p>
    <w:p w:rsidR="00E90140" w:rsidRPr="004F0633" w:rsidRDefault="00E90140" w:rsidP="00E90140">
      <w:pPr>
        <w:ind w:firstLine="708"/>
        <w:jc w:val="both"/>
      </w:pPr>
      <w:r w:rsidRPr="004F0633">
        <w:t>За 2020 год в бюджет Мамаканского муниципального образование (далее – бюджет Мамаканского МО) поступило всего доходов в сумме 35 328,9 тыс. руб., что составляет 92,7 % к годовым назначениям, из них:</w:t>
      </w:r>
    </w:p>
    <w:p w:rsidR="00E90140" w:rsidRPr="004F0633" w:rsidRDefault="00E90140" w:rsidP="00E90140">
      <w:pPr>
        <w:jc w:val="both"/>
      </w:pPr>
      <w:r w:rsidRPr="004F0633">
        <w:t>- налоговых и неналоговых доходов поступило 8 275,7 тыс. руб. или 104,4 % к плану;</w:t>
      </w:r>
    </w:p>
    <w:p w:rsidR="00E90140" w:rsidRPr="004F0633" w:rsidRDefault="00E90140" w:rsidP="00E90140">
      <w:pPr>
        <w:jc w:val="both"/>
      </w:pPr>
      <w:r w:rsidRPr="004F0633">
        <w:t>- безвозмездных поступлений поступило 27 053,2 тыс. руб. или 89,7 % к плану.</w:t>
      </w:r>
    </w:p>
    <w:p w:rsidR="00E90140" w:rsidRPr="00CD0EEA" w:rsidRDefault="00E90140" w:rsidP="00E90140">
      <w:pPr>
        <w:ind w:firstLine="708"/>
        <w:jc w:val="both"/>
      </w:pPr>
      <w:r w:rsidRPr="00CD0EEA">
        <w:t>Субвенции поступили в сумме 565,5 тыс. руб. – 98,1 %, в том числе:</w:t>
      </w:r>
    </w:p>
    <w:p w:rsidR="00E90140" w:rsidRPr="00CD0EEA" w:rsidRDefault="00E90140" w:rsidP="00E90140">
      <w:pPr>
        <w:jc w:val="both"/>
      </w:pPr>
      <w:r w:rsidRPr="00CD0EEA">
        <w:t>- на осуществление первичного воинского учета на территориях, где отсутствуют военные комиссариаты – 461,0тыс. рублей;</w:t>
      </w:r>
    </w:p>
    <w:p w:rsidR="00E90140" w:rsidRPr="00CD0EEA" w:rsidRDefault="00E90140" w:rsidP="00E90140">
      <w:pPr>
        <w:jc w:val="both"/>
      </w:pPr>
      <w:r w:rsidRPr="00CD0EEA">
        <w:t>- на осуществление отдельных областных государственных полномочий в сфере водоснабжения и водоотведения – 103,8 тыс. рублей при плане 114,7тыс. рублей;</w:t>
      </w:r>
    </w:p>
    <w:p w:rsidR="00E90140" w:rsidRPr="00CD0EEA" w:rsidRDefault="00E90140" w:rsidP="00E90140">
      <w:pPr>
        <w:jc w:val="both"/>
      </w:pPr>
      <w:r w:rsidRPr="00CD0EEA">
        <w:t>-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– 0,7 тыс. рублей (по плану 0,7 тыс. рублей).</w:t>
      </w:r>
    </w:p>
    <w:p w:rsidR="00E90140" w:rsidRPr="00CD0EEA" w:rsidRDefault="00E90140" w:rsidP="00E90140">
      <w:pPr>
        <w:ind w:firstLine="708"/>
        <w:jc w:val="both"/>
      </w:pPr>
      <w:r w:rsidRPr="00CD0EEA">
        <w:t>Иные межбюджетные трансферты поступили в сумме 8 152,4 тыс. рублей, в том числе:</w:t>
      </w:r>
    </w:p>
    <w:p w:rsidR="00E90140" w:rsidRPr="00CD0EEA" w:rsidRDefault="00E90140" w:rsidP="00E90140">
      <w:pPr>
        <w:jc w:val="both"/>
      </w:pPr>
      <w:r w:rsidRPr="00CD0EEA">
        <w:t xml:space="preserve">- на ремонт сетей </w:t>
      </w:r>
      <w:proofErr w:type="spellStart"/>
      <w:r w:rsidRPr="00CD0EEA">
        <w:t>тепловодоснабжения</w:t>
      </w:r>
      <w:proofErr w:type="spellEnd"/>
      <w:r w:rsidRPr="00CD0EEA">
        <w:t xml:space="preserve"> по ул. </w:t>
      </w:r>
      <w:proofErr w:type="gramStart"/>
      <w:r w:rsidRPr="00CD0EEA">
        <w:t>Красноармейская</w:t>
      </w:r>
      <w:proofErr w:type="gramEnd"/>
      <w:r w:rsidRPr="00CD0EEA">
        <w:t xml:space="preserve"> от ТК-16 до ТК-22 -6 152,4 тыс. рублей</w:t>
      </w:r>
    </w:p>
    <w:p w:rsidR="00E90140" w:rsidRPr="005A7970" w:rsidRDefault="00E90140" w:rsidP="00E90140">
      <w:pPr>
        <w:jc w:val="both"/>
      </w:pPr>
      <w:r w:rsidRPr="00CD0EEA">
        <w:t>- на благоустройство военно-мемориального комплекса Парк Победы – 2 000,0тыс. рублей.</w:t>
      </w:r>
    </w:p>
    <w:p w:rsidR="00E90140" w:rsidRDefault="00E90140" w:rsidP="00E90140">
      <w:pPr>
        <w:jc w:val="center"/>
        <w:rPr>
          <w:b/>
        </w:rPr>
      </w:pPr>
    </w:p>
    <w:p w:rsidR="00E90140" w:rsidRPr="005A7970" w:rsidRDefault="00E90140" w:rsidP="00E90140">
      <w:pPr>
        <w:jc w:val="center"/>
        <w:rPr>
          <w:b/>
        </w:rPr>
      </w:pPr>
      <w:r w:rsidRPr="005A7970">
        <w:rPr>
          <w:b/>
        </w:rPr>
        <w:t xml:space="preserve">Исполнение бюджета </w:t>
      </w:r>
      <w:proofErr w:type="spellStart"/>
      <w:r w:rsidRPr="005A7970">
        <w:rPr>
          <w:b/>
        </w:rPr>
        <w:t>Мамаканскогомуниципального</w:t>
      </w:r>
      <w:proofErr w:type="spellEnd"/>
      <w:r w:rsidRPr="005A7970">
        <w:rPr>
          <w:b/>
        </w:rPr>
        <w:t xml:space="preserve"> образования по доходам</w:t>
      </w:r>
    </w:p>
    <w:p w:rsidR="00E90140" w:rsidRPr="005A7970" w:rsidRDefault="00E90140" w:rsidP="00E90140">
      <w:pPr>
        <w:jc w:val="right"/>
      </w:pPr>
      <w:r w:rsidRPr="005A7970">
        <w:lastRenderedPageBreak/>
        <w:t>тыс</w:t>
      </w:r>
      <w:proofErr w:type="gramStart"/>
      <w:r w:rsidRPr="005A7970">
        <w:t>.р</w:t>
      </w:r>
      <w:proofErr w:type="gramEnd"/>
      <w:r w:rsidRPr="005A7970">
        <w:t>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842"/>
        <w:gridCol w:w="2127"/>
        <w:gridCol w:w="850"/>
      </w:tblGrid>
      <w:tr w:rsidR="00E90140" w:rsidRPr="006D0138" w:rsidTr="00363167">
        <w:tc>
          <w:tcPr>
            <w:tcW w:w="4962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Показатель</w:t>
            </w:r>
          </w:p>
        </w:tc>
        <w:tc>
          <w:tcPr>
            <w:tcW w:w="1842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План</w:t>
            </w:r>
          </w:p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на 2020 год (тыс</w:t>
            </w:r>
            <w:proofErr w:type="gramStart"/>
            <w:r w:rsidRPr="006D0138">
              <w:rPr>
                <w:sz w:val="20"/>
                <w:szCs w:val="20"/>
              </w:rPr>
              <w:t>.р</w:t>
            </w:r>
            <w:proofErr w:type="gramEnd"/>
            <w:r w:rsidRPr="006D0138">
              <w:rPr>
                <w:sz w:val="20"/>
                <w:szCs w:val="20"/>
              </w:rPr>
              <w:t>уб.)</w:t>
            </w:r>
          </w:p>
        </w:tc>
        <w:tc>
          <w:tcPr>
            <w:tcW w:w="2127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 xml:space="preserve">Исполнение </w:t>
            </w:r>
          </w:p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2020 год (тыс</w:t>
            </w:r>
            <w:proofErr w:type="gramStart"/>
            <w:r w:rsidRPr="006D0138">
              <w:rPr>
                <w:sz w:val="20"/>
                <w:szCs w:val="20"/>
              </w:rPr>
              <w:t>.р</w:t>
            </w:r>
            <w:proofErr w:type="gramEnd"/>
            <w:r w:rsidRPr="006D0138">
              <w:rPr>
                <w:sz w:val="20"/>
                <w:szCs w:val="20"/>
              </w:rPr>
              <w:t>уб.)</w:t>
            </w:r>
          </w:p>
        </w:tc>
        <w:tc>
          <w:tcPr>
            <w:tcW w:w="850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%</w:t>
            </w:r>
          </w:p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исполнения</w:t>
            </w:r>
          </w:p>
        </w:tc>
      </w:tr>
      <w:tr w:rsidR="00E90140" w:rsidRPr="006D0138" w:rsidTr="00363167">
        <w:trPr>
          <w:trHeight w:val="275"/>
        </w:trPr>
        <w:tc>
          <w:tcPr>
            <w:tcW w:w="4962" w:type="dxa"/>
            <w:shd w:val="clear" w:color="auto" w:fill="auto"/>
          </w:tcPr>
          <w:p w:rsidR="00E90140" w:rsidRPr="006D0138" w:rsidRDefault="00E90140" w:rsidP="00363167">
            <w:pPr>
              <w:rPr>
                <w:b/>
                <w:sz w:val="20"/>
                <w:szCs w:val="20"/>
              </w:rPr>
            </w:pPr>
            <w:r w:rsidRPr="006D0138">
              <w:rPr>
                <w:b/>
                <w:sz w:val="20"/>
                <w:szCs w:val="20"/>
              </w:rPr>
              <w:t>Доходы всего</w:t>
            </w:r>
          </w:p>
        </w:tc>
        <w:tc>
          <w:tcPr>
            <w:tcW w:w="1842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6D0138">
              <w:rPr>
                <w:b/>
                <w:sz w:val="20"/>
                <w:szCs w:val="20"/>
              </w:rPr>
              <w:t>38092,7</w:t>
            </w:r>
          </w:p>
        </w:tc>
        <w:tc>
          <w:tcPr>
            <w:tcW w:w="2127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6D0138">
              <w:rPr>
                <w:b/>
                <w:sz w:val="20"/>
                <w:szCs w:val="20"/>
              </w:rPr>
              <w:t>35328,9</w:t>
            </w:r>
          </w:p>
        </w:tc>
        <w:tc>
          <w:tcPr>
            <w:tcW w:w="850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  <w:highlight w:val="yellow"/>
              </w:rPr>
            </w:pPr>
            <w:r w:rsidRPr="006D0138">
              <w:rPr>
                <w:sz w:val="20"/>
                <w:szCs w:val="20"/>
              </w:rPr>
              <w:t>92,7</w:t>
            </w:r>
          </w:p>
        </w:tc>
      </w:tr>
      <w:tr w:rsidR="00E90140" w:rsidRPr="006D0138" w:rsidTr="00363167">
        <w:trPr>
          <w:trHeight w:val="180"/>
        </w:trPr>
        <w:tc>
          <w:tcPr>
            <w:tcW w:w="4962" w:type="dxa"/>
            <w:shd w:val="clear" w:color="auto" w:fill="auto"/>
          </w:tcPr>
          <w:p w:rsidR="00E90140" w:rsidRPr="006D0138" w:rsidRDefault="00E90140" w:rsidP="00363167">
            <w:pPr>
              <w:rPr>
                <w:b/>
                <w:sz w:val="20"/>
                <w:szCs w:val="20"/>
              </w:rPr>
            </w:pPr>
            <w:r w:rsidRPr="006D0138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6D0138">
              <w:rPr>
                <w:b/>
                <w:sz w:val="20"/>
                <w:szCs w:val="20"/>
              </w:rPr>
              <w:t>7925,2</w:t>
            </w:r>
          </w:p>
        </w:tc>
        <w:tc>
          <w:tcPr>
            <w:tcW w:w="2127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6D0138">
              <w:rPr>
                <w:b/>
                <w:sz w:val="20"/>
                <w:szCs w:val="20"/>
              </w:rPr>
              <w:t>8275,7</w:t>
            </w:r>
          </w:p>
        </w:tc>
        <w:tc>
          <w:tcPr>
            <w:tcW w:w="850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  <w:highlight w:val="yellow"/>
              </w:rPr>
            </w:pPr>
            <w:r w:rsidRPr="006D0138">
              <w:rPr>
                <w:sz w:val="20"/>
                <w:szCs w:val="20"/>
              </w:rPr>
              <w:t>104,4</w:t>
            </w:r>
          </w:p>
        </w:tc>
      </w:tr>
      <w:tr w:rsidR="00E90140" w:rsidRPr="006D0138" w:rsidTr="00363167">
        <w:trPr>
          <w:trHeight w:val="159"/>
        </w:trPr>
        <w:tc>
          <w:tcPr>
            <w:tcW w:w="4962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42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4321,5</w:t>
            </w:r>
          </w:p>
        </w:tc>
        <w:tc>
          <w:tcPr>
            <w:tcW w:w="2127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4533,3</w:t>
            </w:r>
          </w:p>
        </w:tc>
        <w:tc>
          <w:tcPr>
            <w:tcW w:w="850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104,9</w:t>
            </w:r>
          </w:p>
        </w:tc>
      </w:tr>
      <w:tr w:rsidR="00E90140" w:rsidRPr="006D0138" w:rsidTr="00363167">
        <w:trPr>
          <w:trHeight w:val="257"/>
        </w:trPr>
        <w:tc>
          <w:tcPr>
            <w:tcW w:w="4962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842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1407,8</w:t>
            </w:r>
          </w:p>
        </w:tc>
        <w:tc>
          <w:tcPr>
            <w:tcW w:w="2127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1478,2</w:t>
            </w:r>
          </w:p>
        </w:tc>
        <w:tc>
          <w:tcPr>
            <w:tcW w:w="850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105</w:t>
            </w:r>
          </w:p>
        </w:tc>
      </w:tr>
      <w:tr w:rsidR="00E90140" w:rsidRPr="006D0138" w:rsidTr="00363167">
        <w:tc>
          <w:tcPr>
            <w:tcW w:w="4962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Налоги на товары (работы, услуги)</w:t>
            </w:r>
          </w:p>
        </w:tc>
        <w:tc>
          <w:tcPr>
            <w:tcW w:w="1842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1025,5</w:t>
            </w:r>
          </w:p>
        </w:tc>
        <w:tc>
          <w:tcPr>
            <w:tcW w:w="2127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1002,8</w:t>
            </w:r>
          </w:p>
        </w:tc>
        <w:tc>
          <w:tcPr>
            <w:tcW w:w="850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97,8</w:t>
            </w:r>
          </w:p>
        </w:tc>
      </w:tr>
      <w:tr w:rsidR="00E90140" w:rsidRPr="006D0138" w:rsidTr="00363167">
        <w:trPr>
          <w:trHeight w:val="705"/>
        </w:trPr>
        <w:tc>
          <w:tcPr>
            <w:tcW w:w="4962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собственности, в том числе:</w:t>
            </w:r>
          </w:p>
        </w:tc>
        <w:tc>
          <w:tcPr>
            <w:tcW w:w="1842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1062,8</w:t>
            </w:r>
          </w:p>
        </w:tc>
        <w:tc>
          <w:tcPr>
            <w:tcW w:w="2127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1016,9</w:t>
            </w:r>
          </w:p>
        </w:tc>
        <w:tc>
          <w:tcPr>
            <w:tcW w:w="850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95,6</w:t>
            </w:r>
          </w:p>
        </w:tc>
      </w:tr>
      <w:tr w:rsidR="00E90140" w:rsidRPr="006D0138" w:rsidTr="00363167">
        <w:tc>
          <w:tcPr>
            <w:tcW w:w="4962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 xml:space="preserve"> Штрафы, санкции, возмещение ущерба</w:t>
            </w:r>
          </w:p>
        </w:tc>
        <w:tc>
          <w:tcPr>
            <w:tcW w:w="1842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12,6</w:t>
            </w:r>
          </w:p>
        </w:tc>
        <w:tc>
          <w:tcPr>
            <w:tcW w:w="2127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0,0</w:t>
            </w:r>
          </w:p>
        </w:tc>
      </w:tr>
      <w:tr w:rsidR="00E90140" w:rsidRPr="006D0138" w:rsidTr="00363167">
        <w:tc>
          <w:tcPr>
            <w:tcW w:w="4962" w:type="dxa"/>
            <w:shd w:val="clear" w:color="auto" w:fill="auto"/>
          </w:tcPr>
          <w:p w:rsidR="00E90140" w:rsidRPr="006D0138" w:rsidRDefault="00E90140" w:rsidP="00363167">
            <w:pPr>
              <w:rPr>
                <w:b/>
                <w:sz w:val="20"/>
                <w:szCs w:val="20"/>
              </w:rPr>
            </w:pPr>
            <w:r w:rsidRPr="006D0138">
              <w:rPr>
                <w:b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1842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6D0138">
              <w:rPr>
                <w:b/>
                <w:sz w:val="20"/>
                <w:szCs w:val="20"/>
              </w:rPr>
              <w:t>30167,5</w:t>
            </w:r>
          </w:p>
        </w:tc>
        <w:tc>
          <w:tcPr>
            <w:tcW w:w="2127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6D0138">
              <w:rPr>
                <w:b/>
                <w:sz w:val="20"/>
                <w:szCs w:val="20"/>
              </w:rPr>
              <w:t>27053,2</w:t>
            </w:r>
          </w:p>
        </w:tc>
        <w:tc>
          <w:tcPr>
            <w:tcW w:w="850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89,7</w:t>
            </w:r>
          </w:p>
        </w:tc>
      </w:tr>
      <w:tr w:rsidR="00E90140" w:rsidRPr="006D0138" w:rsidTr="00363167">
        <w:tc>
          <w:tcPr>
            <w:tcW w:w="4962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Дотации и субсидии бюджетам бюджетной системы</w:t>
            </w:r>
          </w:p>
        </w:tc>
        <w:tc>
          <w:tcPr>
            <w:tcW w:w="1842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17520,8</w:t>
            </w:r>
          </w:p>
        </w:tc>
        <w:tc>
          <w:tcPr>
            <w:tcW w:w="2127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17520,8</w:t>
            </w:r>
          </w:p>
        </w:tc>
        <w:tc>
          <w:tcPr>
            <w:tcW w:w="850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100</w:t>
            </w:r>
          </w:p>
        </w:tc>
      </w:tr>
      <w:tr w:rsidR="00E90140" w:rsidRPr="006D0138" w:rsidTr="00363167">
        <w:trPr>
          <w:trHeight w:val="291"/>
        </w:trPr>
        <w:tc>
          <w:tcPr>
            <w:tcW w:w="4962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Субвенции бюджетам поселений</w:t>
            </w:r>
          </w:p>
        </w:tc>
        <w:tc>
          <w:tcPr>
            <w:tcW w:w="1842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576,4</w:t>
            </w:r>
          </w:p>
        </w:tc>
        <w:tc>
          <w:tcPr>
            <w:tcW w:w="2127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565,5</w:t>
            </w:r>
          </w:p>
        </w:tc>
        <w:tc>
          <w:tcPr>
            <w:tcW w:w="850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98,1</w:t>
            </w:r>
          </w:p>
        </w:tc>
      </w:tr>
      <w:tr w:rsidR="00E90140" w:rsidRPr="006D0138" w:rsidTr="00363167">
        <w:tc>
          <w:tcPr>
            <w:tcW w:w="4962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11255,4</w:t>
            </w:r>
          </w:p>
        </w:tc>
        <w:tc>
          <w:tcPr>
            <w:tcW w:w="2127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8152,4</w:t>
            </w:r>
          </w:p>
        </w:tc>
        <w:tc>
          <w:tcPr>
            <w:tcW w:w="850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72,4</w:t>
            </w:r>
          </w:p>
        </w:tc>
      </w:tr>
    </w:tbl>
    <w:p w:rsidR="00E90140" w:rsidRPr="005A7970" w:rsidRDefault="00E90140" w:rsidP="00E90140">
      <w:pPr>
        <w:jc w:val="center"/>
      </w:pPr>
    </w:p>
    <w:p w:rsidR="00E90140" w:rsidRPr="000C1D94" w:rsidRDefault="00E90140" w:rsidP="00E90140">
      <w:pPr>
        <w:jc w:val="center"/>
        <w:rPr>
          <w:b/>
        </w:rPr>
      </w:pPr>
      <w:r w:rsidRPr="000C1D94">
        <w:rPr>
          <w:b/>
        </w:rPr>
        <w:t>Расходы</w:t>
      </w:r>
    </w:p>
    <w:p w:rsidR="00E90140" w:rsidRPr="000C1D94" w:rsidRDefault="00E90140" w:rsidP="00E90140">
      <w:pPr>
        <w:ind w:firstLine="708"/>
      </w:pPr>
      <w:r w:rsidRPr="000C1D94">
        <w:t>Расходная часть бюджета за 2020 год исполнена в сумме 34 104,4 тыс. руб., что составляет 87,7 % уточненного годового плана или 111 % к исполнению 2019 года. Кредиторской задолженности по состоянию на 01.01.2021 нет.</w:t>
      </w:r>
    </w:p>
    <w:p w:rsidR="00E90140" w:rsidRPr="00AA7E01" w:rsidRDefault="00E90140" w:rsidP="00E90140">
      <w:pPr>
        <w:jc w:val="center"/>
        <w:rPr>
          <w:b/>
          <w:highlight w:val="yellow"/>
        </w:rPr>
      </w:pPr>
    </w:p>
    <w:p w:rsidR="00E90140" w:rsidRPr="004D1215" w:rsidRDefault="00E90140" w:rsidP="00E90140">
      <w:pPr>
        <w:jc w:val="center"/>
        <w:rPr>
          <w:b/>
        </w:rPr>
      </w:pPr>
      <w:r w:rsidRPr="004D1215">
        <w:rPr>
          <w:b/>
        </w:rPr>
        <w:t>Исполнение бюджета Мамаканского муниципального образования по расходам</w:t>
      </w:r>
    </w:p>
    <w:p w:rsidR="00E90140" w:rsidRPr="004D1215" w:rsidRDefault="00E90140" w:rsidP="00E90140">
      <w:pPr>
        <w:jc w:val="right"/>
        <w:rPr>
          <w:sz w:val="22"/>
          <w:szCs w:val="22"/>
        </w:rPr>
      </w:pPr>
      <w:r w:rsidRPr="004D1215">
        <w:rPr>
          <w:sz w:val="22"/>
          <w:szCs w:val="22"/>
        </w:rPr>
        <w:t>тыс</w:t>
      </w:r>
      <w:proofErr w:type="gramStart"/>
      <w:r w:rsidRPr="004D1215">
        <w:rPr>
          <w:sz w:val="22"/>
          <w:szCs w:val="22"/>
        </w:rPr>
        <w:t>.р</w:t>
      </w:r>
      <w:proofErr w:type="gramEnd"/>
      <w:r w:rsidRPr="004D1215">
        <w:rPr>
          <w:sz w:val="22"/>
          <w:szCs w:val="22"/>
        </w:rPr>
        <w:t>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843"/>
        <w:gridCol w:w="2268"/>
        <w:gridCol w:w="1276"/>
      </w:tblGrid>
      <w:tr w:rsidR="00E90140" w:rsidRPr="006D0138" w:rsidTr="00363167">
        <w:trPr>
          <w:trHeight w:val="424"/>
        </w:trPr>
        <w:tc>
          <w:tcPr>
            <w:tcW w:w="4536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 xml:space="preserve">План </w:t>
            </w:r>
          </w:p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на 2020 год</w:t>
            </w:r>
          </w:p>
        </w:tc>
        <w:tc>
          <w:tcPr>
            <w:tcW w:w="2268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 xml:space="preserve">Исполнение </w:t>
            </w:r>
          </w:p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 xml:space="preserve">% </w:t>
            </w:r>
          </w:p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исполнения</w:t>
            </w:r>
          </w:p>
        </w:tc>
      </w:tr>
      <w:tr w:rsidR="00E90140" w:rsidRPr="006D0138" w:rsidTr="00363167">
        <w:trPr>
          <w:trHeight w:val="315"/>
        </w:trPr>
        <w:tc>
          <w:tcPr>
            <w:tcW w:w="4536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Расходы всего</w:t>
            </w:r>
          </w:p>
        </w:tc>
        <w:tc>
          <w:tcPr>
            <w:tcW w:w="1843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39 809,6</w:t>
            </w:r>
          </w:p>
        </w:tc>
        <w:tc>
          <w:tcPr>
            <w:tcW w:w="2268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34 104,4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85,7</w:t>
            </w:r>
          </w:p>
        </w:tc>
      </w:tr>
      <w:tr w:rsidR="00E90140" w:rsidRPr="006D0138" w:rsidTr="00363167">
        <w:trPr>
          <w:trHeight w:val="223"/>
        </w:trPr>
        <w:tc>
          <w:tcPr>
            <w:tcW w:w="4536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20 385,9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18 876,2</w:t>
            </w:r>
          </w:p>
        </w:tc>
        <w:tc>
          <w:tcPr>
            <w:tcW w:w="1276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92,6</w:t>
            </w:r>
          </w:p>
        </w:tc>
      </w:tr>
      <w:tr w:rsidR="00E90140" w:rsidRPr="006D0138" w:rsidTr="00363167">
        <w:trPr>
          <w:trHeight w:val="249"/>
        </w:trPr>
        <w:tc>
          <w:tcPr>
            <w:tcW w:w="4536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461,0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461,0</w:t>
            </w:r>
          </w:p>
        </w:tc>
        <w:tc>
          <w:tcPr>
            <w:tcW w:w="1276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100</w:t>
            </w:r>
          </w:p>
        </w:tc>
      </w:tr>
      <w:tr w:rsidR="00E90140" w:rsidRPr="006D0138" w:rsidTr="00363167">
        <w:trPr>
          <w:trHeight w:val="545"/>
        </w:trPr>
        <w:tc>
          <w:tcPr>
            <w:tcW w:w="4536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Национальная безопасность и</w:t>
            </w:r>
          </w:p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307,7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286,7</w:t>
            </w:r>
          </w:p>
        </w:tc>
        <w:tc>
          <w:tcPr>
            <w:tcW w:w="1276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93,2</w:t>
            </w:r>
          </w:p>
        </w:tc>
      </w:tr>
      <w:tr w:rsidR="00E90140" w:rsidRPr="006D0138" w:rsidTr="00363167">
        <w:trPr>
          <w:trHeight w:val="265"/>
        </w:trPr>
        <w:tc>
          <w:tcPr>
            <w:tcW w:w="4536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1 748,4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1 345,3</w:t>
            </w:r>
          </w:p>
        </w:tc>
        <w:tc>
          <w:tcPr>
            <w:tcW w:w="1276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76,9</w:t>
            </w:r>
          </w:p>
        </w:tc>
      </w:tr>
      <w:tr w:rsidR="00E90140" w:rsidRPr="006D0138" w:rsidTr="00363167">
        <w:trPr>
          <w:trHeight w:val="282"/>
        </w:trPr>
        <w:tc>
          <w:tcPr>
            <w:tcW w:w="4536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Жилищно-коммунальное хозяйство и благоустройство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13 768,3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10 161,4</w:t>
            </w:r>
          </w:p>
        </w:tc>
        <w:tc>
          <w:tcPr>
            <w:tcW w:w="1276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 xml:space="preserve">                  73,8</w:t>
            </w:r>
          </w:p>
        </w:tc>
      </w:tr>
      <w:tr w:rsidR="00E90140" w:rsidRPr="006D0138" w:rsidTr="00363167">
        <w:trPr>
          <w:trHeight w:val="298"/>
        </w:trPr>
        <w:tc>
          <w:tcPr>
            <w:tcW w:w="4536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53,3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24,9</w:t>
            </w:r>
          </w:p>
        </w:tc>
        <w:tc>
          <w:tcPr>
            <w:tcW w:w="1276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</w:p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46,7</w:t>
            </w:r>
          </w:p>
        </w:tc>
      </w:tr>
      <w:tr w:rsidR="00E90140" w:rsidRPr="006D0138" w:rsidTr="00363167">
        <w:trPr>
          <w:trHeight w:val="298"/>
        </w:trPr>
        <w:tc>
          <w:tcPr>
            <w:tcW w:w="4536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98,1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52,7</w:t>
            </w:r>
          </w:p>
        </w:tc>
        <w:tc>
          <w:tcPr>
            <w:tcW w:w="1276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53,7</w:t>
            </w:r>
          </w:p>
        </w:tc>
      </w:tr>
      <w:tr w:rsidR="00E90140" w:rsidRPr="006D0138" w:rsidTr="00363167">
        <w:trPr>
          <w:trHeight w:val="243"/>
        </w:trPr>
        <w:tc>
          <w:tcPr>
            <w:tcW w:w="4536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Культура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2 000,0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2 000,0</w:t>
            </w:r>
          </w:p>
        </w:tc>
        <w:tc>
          <w:tcPr>
            <w:tcW w:w="1276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100</w:t>
            </w:r>
          </w:p>
        </w:tc>
      </w:tr>
      <w:tr w:rsidR="00E90140" w:rsidRPr="006D0138" w:rsidTr="00363167">
        <w:trPr>
          <w:trHeight w:val="389"/>
        </w:trPr>
        <w:tc>
          <w:tcPr>
            <w:tcW w:w="4536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982,4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891,8</w:t>
            </w:r>
          </w:p>
        </w:tc>
        <w:tc>
          <w:tcPr>
            <w:tcW w:w="1276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90,8</w:t>
            </w:r>
          </w:p>
        </w:tc>
      </w:tr>
      <w:tr w:rsidR="00E90140" w:rsidRPr="006D0138" w:rsidTr="00363167">
        <w:trPr>
          <w:trHeight w:val="389"/>
        </w:trPr>
        <w:tc>
          <w:tcPr>
            <w:tcW w:w="4536" w:type="dxa"/>
            <w:shd w:val="clear" w:color="auto" w:fill="auto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Обслуживание государственного (муниципального долга)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4,4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4,4</w:t>
            </w:r>
          </w:p>
        </w:tc>
        <w:tc>
          <w:tcPr>
            <w:tcW w:w="1276" w:type="dxa"/>
            <w:shd w:val="clear" w:color="auto" w:fill="auto"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100</w:t>
            </w:r>
          </w:p>
        </w:tc>
      </w:tr>
    </w:tbl>
    <w:p w:rsidR="00E90140" w:rsidRPr="00F111B5" w:rsidRDefault="00E90140" w:rsidP="00E90140">
      <w:pPr>
        <w:jc w:val="center"/>
        <w:rPr>
          <w:b/>
        </w:rPr>
      </w:pPr>
    </w:p>
    <w:p w:rsidR="00E90140" w:rsidRPr="00F111B5" w:rsidRDefault="00E90140" w:rsidP="00E90140">
      <w:pPr>
        <w:jc w:val="center"/>
        <w:rPr>
          <w:b/>
        </w:rPr>
      </w:pPr>
      <w:r w:rsidRPr="00F111B5">
        <w:rPr>
          <w:b/>
        </w:rPr>
        <w:t>НАЦИОНАЛЬНАЯ ОБОРОНА</w:t>
      </w:r>
    </w:p>
    <w:p w:rsidR="00E90140" w:rsidRPr="005A7970" w:rsidRDefault="00E90140" w:rsidP="00E90140">
      <w:pPr>
        <w:ind w:firstLine="708"/>
        <w:jc w:val="both"/>
      </w:pPr>
      <w:r w:rsidRPr="005A7970">
        <w:t xml:space="preserve">По разделу национальная оборона расходы бюджета направлены на осуществление полномочий по первичному воинскому учету на территориях, где отсутствуют военные комиссариаты. Средства на исполнение данных полномочий поступают из федерального </w:t>
      </w:r>
      <w:proofErr w:type="spellStart"/>
      <w:r w:rsidRPr="005A7970">
        <w:t>бюджета</w:t>
      </w:r>
      <w:proofErr w:type="gramStart"/>
      <w:r w:rsidRPr="005A7970">
        <w:t>.</w:t>
      </w:r>
      <w:r w:rsidRPr="00FF4F79">
        <w:t>З</w:t>
      </w:r>
      <w:proofErr w:type="gramEnd"/>
      <w:r w:rsidRPr="00FF4F79">
        <w:t>а</w:t>
      </w:r>
      <w:proofErr w:type="spellEnd"/>
      <w:r w:rsidRPr="00FF4F79">
        <w:t xml:space="preserve"> 2020 год расходы составили </w:t>
      </w:r>
      <w:r w:rsidRPr="00FF4F79">
        <w:rPr>
          <w:b/>
        </w:rPr>
        <w:t>461,0</w:t>
      </w:r>
      <w:r w:rsidRPr="00FF4F79">
        <w:t xml:space="preserve"> тыс.руб.</w:t>
      </w:r>
    </w:p>
    <w:p w:rsidR="00E90140" w:rsidRPr="005A7970" w:rsidRDefault="00E90140" w:rsidP="00E90140">
      <w:pPr>
        <w:jc w:val="both"/>
      </w:pPr>
    </w:p>
    <w:p w:rsidR="00E90140" w:rsidRPr="005A7970" w:rsidRDefault="00E90140" w:rsidP="00E90140">
      <w:pPr>
        <w:jc w:val="center"/>
        <w:rPr>
          <w:b/>
        </w:rPr>
      </w:pPr>
      <w:r w:rsidRPr="005A7970">
        <w:rPr>
          <w:b/>
        </w:rPr>
        <w:t>НАЦИОНАЛЬНАЯ БЕЗОПАСНОСТЬ</w:t>
      </w:r>
    </w:p>
    <w:p w:rsidR="00E90140" w:rsidRPr="005A7970" w:rsidRDefault="00E90140" w:rsidP="00E90140">
      <w:pPr>
        <w:jc w:val="center"/>
        <w:rPr>
          <w:b/>
        </w:rPr>
      </w:pPr>
      <w:r w:rsidRPr="005A7970">
        <w:rPr>
          <w:b/>
        </w:rPr>
        <w:t>И ПРАВООХРАНИТЕЛЬНАЯ ДЕЯТЕЛЬНОСТЬ</w:t>
      </w:r>
    </w:p>
    <w:p w:rsidR="00E90140" w:rsidRDefault="00E90140" w:rsidP="00E90140">
      <w:pPr>
        <w:ind w:firstLine="708"/>
        <w:jc w:val="both"/>
      </w:pPr>
      <w:r w:rsidRPr="005A7970">
        <w:t xml:space="preserve">С целью обеспечения первичных мер пожарной безопасности на территории поселения разработана целевая программа «Обеспечение первичных мер пожарной безопасности муниципального образования </w:t>
      </w:r>
      <w:proofErr w:type="spellStart"/>
      <w:r w:rsidRPr="005A7970">
        <w:t>Мамаканское</w:t>
      </w:r>
      <w:proofErr w:type="spellEnd"/>
      <w:r w:rsidRPr="005A7970">
        <w:t xml:space="preserve"> городское поселение», целью которой является повышение эффективности проводимой противопожарной пропаганды среди населения. В рамках программы приобретены огнетушители, баннеры, знаки пожарной безопасности. Ожидаемые конечные результаты программы  - снижение количества пожаров, гибели  и </w:t>
      </w:r>
      <w:proofErr w:type="spellStart"/>
      <w:r w:rsidRPr="005A7970">
        <w:t>травмирования</w:t>
      </w:r>
      <w:proofErr w:type="spellEnd"/>
      <w:r w:rsidRPr="005A7970">
        <w:t xml:space="preserve"> людей, сокращение материального ущерба от ч</w:t>
      </w:r>
      <w:r>
        <w:t>резвычайных ситуаций и пожаров.</w:t>
      </w:r>
    </w:p>
    <w:p w:rsidR="00E90140" w:rsidRDefault="00E90140" w:rsidP="00E90140">
      <w:pPr>
        <w:ind w:firstLine="708"/>
        <w:jc w:val="both"/>
      </w:pPr>
      <w:r w:rsidRPr="005E5FF3">
        <w:t xml:space="preserve">Произведены расходы в сумме 204,4 тыс. рублей на мероприятия по предупреждению чрезвычайных ситуаций в рамках «Защиты населения и территории от чрезвычайных ситуаций природного и техногенного характера, гражданская оборона» </w:t>
      </w:r>
    </w:p>
    <w:p w:rsidR="00E90140" w:rsidRPr="003C5157" w:rsidRDefault="00E90140" w:rsidP="00E90140">
      <w:pPr>
        <w:jc w:val="right"/>
      </w:pPr>
      <w:r w:rsidRPr="003C5157">
        <w:rPr>
          <w:color w:val="000000"/>
          <w:sz w:val="22"/>
          <w:szCs w:val="22"/>
        </w:rPr>
        <w:t>руб.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663"/>
        <w:gridCol w:w="1559"/>
        <w:gridCol w:w="1701"/>
      </w:tblGrid>
      <w:tr w:rsidR="00E90140" w:rsidRPr="006D0138" w:rsidTr="0036316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color w:val="000000"/>
                <w:sz w:val="20"/>
                <w:szCs w:val="20"/>
              </w:rPr>
              <w:t xml:space="preserve">Наименование расходов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E90140" w:rsidRPr="006D0138" w:rsidTr="0036316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color w:val="000000"/>
                <w:sz w:val="20"/>
                <w:szCs w:val="20"/>
              </w:rPr>
              <w:t>Расходы на содержание ЕДДС поселения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6D0138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6D0138">
              <w:rPr>
                <w:b/>
                <w:color w:val="000000"/>
                <w:sz w:val="20"/>
                <w:szCs w:val="20"/>
              </w:rPr>
              <w:t>182 700,00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6D0138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6D0138">
              <w:rPr>
                <w:b/>
                <w:color w:val="000000"/>
                <w:sz w:val="20"/>
                <w:szCs w:val="20"/>
              </w:rPr>
              <w:t>182 700,00</w:t>
            </w:r>
          </w:p>
        </w:tc>
      </w:tr>
      <w:tr w:rsidR="00E90140" w:rsidRPr="006D0138" w:rsidTr="0036316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color w:val="000000"/>
                <w:sz w:val="20"/>
                <w:szCs w:val="20"/>
              </w:rPr>
              <w:t>Субсидия МУП «ЖКС» на исполнение полномочий дежурной диспетчерской службы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color w:val="000000"/>
                <w:sz w:val="20"/>
                <w:szCs w:val="20"/>
              </w:rPr>
              <w:t>182 700,00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color w:val="000000"/>
                <w:sz w:val="20"/>
                <w:szCs w:val="20"/>
              </w:rPr>
              <w:t>182 700,00</w:t>
            </w:r>
          </w:p>
        </w:tc>
      </w:tr>
      <w:tr w:rsidR="00E90140" w:rsidRPr="006D0138" w:rsidTr="0036316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color w:val="000000"/>
                <w:sz w:val="20"/>
                <w:szCs w:val="20"/>
              </w:rPr>
              <w:t>Мероприятия по предупреждению чрезвычайных ситуаций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6D0138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6D0138">
              <w:rPr>
                <w:b/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6D0138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6D0138">
              <w:rPr>
                <w:b/>
                <w:color w:val="000000"/>
                <w:sz w:val="20"/>
                <w:szCs w:val="20"/>
              </w:rPr>
              <w:t>21 734,10</w:t>
            </w:r>
          </w:p>
        </w:tc>
      </w:tr>
      <w:tr w:rsidR="00E90140" w:rsidRPr="006D0138" w:rsidTr="00363167">
        <w:trPr>
          <w:trHeight w:val="29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color w:val="000000"/>
                <w:sz w:val="20"/>
                <w:szCs w:val="20"/>
              </w:rPr>
              <w:t>спиливание сухих деревьев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color w:val="000000"/>
                <w:sz w:val="20"/>
                <w:szCs w:val="20"/>
              </w:rPr>
              <w:t>22 000,00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color w:val="000000"/>
                <w:sz w:val="20"/>
                <w:szCs w:val="20"/>
              </w:rPr>
              <w:t>21 734,10</w:t>
            </w:r>
          </w:p>
        </w:tc>
      </w:tr>
      <w:tr w:rsidR="00E90140" w:rsidRPr="006D0138" w:rsidTr="0036316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6D0138" w:rsidRDefault="00E90140" w:rsidP="00363167">
            <w:pPr>
              <w:jc w:val="right"/>
              <w:rPr>
                <w:sz w:val="20"/>
                <w:szCs w:val="20"/>
              </w:rPr>
            </w:pPr>
            <w:r w:rsidRPr="006D013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b/>
                <w:bCs/>
                <w:color w:val="000000"/>
                <w:sz w:val="20"/>
                <w:szCs w:val="20"/>
              </w:rPr>
              <w:t>204 700,00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b/>
                <w:bCs/>
                <w:color w:val="000000"/>
                <w:sz w:val="20"/>
                <w:szCs w:val="20"/>
              </w:rPr>
              <w:t>204 434,10</w:t>
            </w:r>
          </w:p>
        </w:tc>
      </w:tr>
    </w:tbl>
    <w:p w:rsidR="00E90140" w:rsidRPr="005A7970" w:rsidRDefault="00E90140" w:rsidP="00E90140">
      <w:pPr>
        <w:jc w:val="both"/>
        <w:rPr>
          <w:color w:val="000000"/>
          <w:u w:val="single"/>
        </w:rPr>
      </w:pPr>
    </w:p>
    <w:p w:rsidR="00E90140" w:rsidRDefault="00E90140" w:rsidP="00E90140">
      <w:pPr>
        <w:ind w:firstLine="708"/>
        <w:jc w:val="both"/>
        <w:rPr>
          <w:color w:val="000000"/>
        </w:rPr>
      </w:pPr>
      <w:r w:rsidRPr="005A7970">
        <w:rPr>
          <w:color w:val="000000"/>
        </w:rPr>
        <w:t xml:space="preserve">По муниципальной программе «Обеспечение первичных мер пожарной безопасности муниципального образования </w:t>
      </w:r>
      <w:proofErr w:type="spellStart"/>
      <w:r w:rsidRPr="005A7970">
        <w:rPr>
          <w:color w:val="000000"/>
        </w:rPr>
        <w:t>Мамаканское</w:t>
      </w:r>
      <w:proofErr w:type="spellEnd"/>
      <w:r w:rsidRPr="005A7970">
        <w:rPr>
          <w:color w:val="000000"/>
        </w:rPr>
        <w:t xml:space="preserve"> городское поселение на 2018-2020 годы» расходы произведены в </w:t>
      </w:r>
      <w:r w:rsidRPr="00D21A6F">
        <w:rPr>
          <w:color w:val="000000"/>
        </w:rPr>
        <w:t>сумме 8</w:t>
      </w:r>
      <w:r>
        <w:rPr>
          <w:color w:val="000000"/>
        </w:rPr>
        <w:t>1</w:t>
      </w:r>
      <w:r w:rsidRPr="00D21A6F">
        <w:rPr>
          <w:color w:val="000000"/>
        </w:rPr>
        <w:t>,2 тыс. рублей.</w:t>
      </w:r>
    </w:p>
    <w:p w:rsidR="00E90140" w:rsidRDefault="00E90140" w:rsidP="00E90140">
      <w:pPr>
        <w:jc w:val="both"/>
        <w:rPr>
          <w:color w:val="000000"/>
        </w:rPr>
      </w:pPr>
      <w:r w:rsidRPr="00780FFD">
        <w:rPr>
          <w:color w:val="000000"/>
        </w:rPr>
        <w:t xml:space="preserve">По муниципальной программе «Профилактика терроризма и экстремизма в муниципальном образовании </w:t>
      </w:r>
      <w:proofErr w:type="spellStart"/>
      <w:r w:rsidRPr="00780FFD">
        <w:rPr>
          <w:color w:val="000000"/>
        </w:rPr>
        <w:t>Мамаканское</w:t>
      </w:r>
      <w:proofErr w:type="spellEnd"/>
      <w:r w:rsidRPr="00780FFD">
        <w:rPr>
          <w:color w:val="000000"/>
        </w:rPr>
        <w:t xml:space="preserve"> городское поселение на 2017-2020 годы» расходы произведены в сумме 1,0 тыс. рублей</w:t>
      </w:r>
      <w:r>
        <w:rPr>
          <w:color w:val="000000"/>
        </w:rPr>
        <w:t>.</w:t>
      </w:r>
    </w:p>
    <w:p w:rsidR="00E90140" w:rsidRPr="003C5157" w:rsidRDefault="00E90140" w:rsidP="00E90140">
      <w:pPr>
        <w:jc w:val="right"/>
      </w:pPr>
      <w:r w:rsidRPr="003C5157">
        <w:rPr>
          <w:color w:val="000000"/>
          <w:sz w:val="22"/>
          <w:szCs w:val="22"/>
        </w:rPr>
        <w:t>руб.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6663"/>
        <w:gridCol w:w="1559"/>
        <w:gridCol w:w="1701"/>
      </w:tblGrid>
      <w:tr w:rsidR="00E90140" w:rsidRPr="006D0138" w:rsidTr="0036316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color w:val="000000"/>
                <w:sz w:val="20"/>
                <w:szCs w:val="20"/>
              </w:rPr>
              <w:t xml:space="preserve">Наименование расходов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E90140" w:rsidRPr="006D0138" w:rsidTr="00363167">
        <w:tc>
          <w:tcPr>
            <w:tcW w:w="666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Приобретены буклеты в области противодействия терроризму, экстремизму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6D0138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6D0138">
              <w:rPr>
                <w:b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6D0138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6D0138">
              <w:rPr>
                <w:b/>
                <w:color w:val="000000"/>
                <w:sz w:val="20"/>
                <w:szCs w:val="20"/>
              </w:rPr>
              <w:t>1 000,00</w:t>
            </w:r>
          </w:p>
        </w:tc>
      </w:tr>
      <w:tr w:rsidR="00E90140" w:rsidRPr="006D0138" w:rsidTr="0036316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Работы, услуги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6D0138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6D0138">
              <w:rPr>
                <w:b/>
                <w:sz w:val="20"/>
                <w:szCs w:val="20"/>
              </w:rPr>
              <w:t>102 000,00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6D0138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6D0138">
              <w:rPr>
                <w:b/>
                <w:sz w:val="20"/>
                <w:szCs w:val="20"/>
              </w:rPr>
              <w:t>81 220,00</w:t>
            </w:r>
          </w:p>
        </w:tc>
      </w:tr>
      <w:tr w:rsidR="00E90140" w:rsidRPr="006D0138" w:rsidTr="00363167">
        <w:trPr>
          <w:trHeight w:val="29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Ремонт пожарных гидрантов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color w:val="000000"/>
                <w:sz w:val="20"/>
                <w:szCs w:val="20"/>
              </w:rPr>
              <w:t>27 500,00</w:t>
            </w:r>
          </w:p>
        </w:tc>
      </w:tr>
      <w:tr w:rsidR="00E90140" w:rsidRPr="006D0138" w:rsidTr="0036316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Изготовление паспорта безопасности Мамаканского городского поселения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color w:val="000000"/>
                <w:sz w:val="20"/>
                <w:szCs w:val="20"/>
              </w:rPr>
              <w:t>41 000,00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E90140" w:rsidRPr="006D0138" w:rsidTr="0036316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>Приобретение огнетушителей в многоквартирные дома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6D0138" w:rsidRDefault="00E90140" w:rsidP="00363167">
            <w:pPr>
              <w:jc w:val="center"/>
              <w:rPr>
                <w:color w:val="000000"/>
                <w:sz w:val="20"/>
                <w:szCs w:val="20"/>
              </w:rPr>
            </w:pPr>
            <w:r w:rsidRPr="006D0138">
              <w:rPr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6D0138" w:rsidRDefault="00E90140" w:rsidP="00363167">
            <w:pPr>
              <w:jc w:val="center"/>
              <w:rPr>
                <w:color w:val="000000"/>
                <w:sz w:val="20"/>
                <w:szCs w:val="20"/>
              </w:rPr>
            </w:pPr>
            <w:r w:rsidRPr="006D0138">
              <w:rPr>
                <w:color w:val="000000"/>
                <w:sz w:val="20"/>
                <w:szCs w:val="20"/>
              </w:rPr>
              <w:t>9 720,00</w:t>
            </w:r>
          </w:p>
        </w:tc>
      </w:tr>
      <w:tr w:rsidR="00E90140" w:rsidRPr="006D0138" w:rsidTr="0036316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6D0138" w:rsidRDefault="00E90140" w:rsidP="00363167">
            <w:pPr>
              <w:rPr>
                <w:sz w:val="20"/>
                <w:szCs w:val="20"/>
              </w:rPr>
            </w:pPr>
            <w:r w:rsidRPr="006D0138">
              <w:rPr>
                <w:sz w:val="20"/>
                <w:szCs w:val="20"/>
              </w:rPr>
              <w:t xml:space="preserve">Приобретение плакатов по противопожарной безопасности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6D0138" w:rsidRDefault="00E90140" w:rsidP="00363167">
            <w:pPr>
              <w:jc w:val="center"/>
              <w:rPr>
                <w:color w:val="000000"/>
                <w:sz w:val="20"/>
                <w:szCs w:val="20"/>
              </w:rPr>
            </w:pPr>
            <w:r w:rsidRPr="006D013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6D0138" w:rsidRDefault="00E90140" w:rsidP="00363167">
            <w:pPr>
              <w:jc w:val="center"/>
              <w:rPr>
                <w:color w:val="000000"/>
                <w:sz w:val="20"/>
                <w:szCs w:val="20"/>
              </w:rPr>
            </w:pPr>
            <w:r w:rsidRPr="006D0138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90140" w:rsidRPr="006D0138" w:rsidTr="00363167"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6D0138" w:rsidRDefault="00E90140" w:rsidP="00363167">
            <w:pPr>
              <w:jc w:val="right"/>
              <w:rPr>
                <w:sz w:val="20"/>
                <w:szCs w:val="20"/>
              </w:rPr>
            </w:pPr>
            <w:r w:rsidRPr="006D0138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b/>
                <w:bCs/>
                <w:color w:val="000000"/>
                <w:sz w:val="20"/>
                <w:szCs w:val="20"/>
              </w:rPr>
              <w:t>103 000,00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6D0138" w:rsidRDefault="00E90140" w:rsidP="00363167">
            <w:pPr>
              <w:jc w:val="center"/>
              <w:rPr>
                <w:sz w:val="20"/>
                <w:szCs w:val="20"/>
              </w:rPr>
            </w:pPr>
            <w:r w:rsidRPr="006D0138">
              <w:rPr>
                <w:b/>
                <w:bCs/>
                <w:color w:val="000000"/>
                <w:sz w:val="20"/>
                <w:szCs w:val="20"/>
              </w:rPr>
              <w:t>82 220,00</w:t>
            </w:r>
          </w:p>
        </w:tc>
      </w:tr>
    </w:tbl>
    <w:p w:rsidR="00E90140" w:rsidRDefault="00E90140" w:rsidP="00E90140">
      <w:pPr>
        <w:jc w:val="center"/>
        <w:rPr>
          <w:b/>
          <w:highlight w:val="yellow"/>
        </w:rPr>
      </w:pPr>
    </w:p>
    <w:p w:rsidR="00E90140" w:rsidRPr="00503722" w:rsidRDefault="00E90140" w:rsidP="00E90140">
      <w:pPr>
        <w:jc w:val="center"/>
        <w:rPr>
          <w:b/>
        </w:rPr>
      </w:pPr>
      <w:r w:rsidRPr="00503722">
        <w:rPr>
          <w:b/>
        </w:rPr>
        <w:t>НАЦИОНАЛЬНАЯ ЭКОНОМИКА</w:t>
      </w:r>
    </w:p>
    <w:p w:rsidR="00E90140" w:rsidRPr="00503722" w:rsidRDefault="00E90140" w:rsidP="00E90140">
      <w:pPr>
        <w:ind w:firstLine="708"/>
        <w:jc w:val="both"/>
      </w:pPr>
      <w:r w:rsidRPr="00503722">
        <w:t xml:space="preserve">Расходы по разделу  «Национальная экономика» исполнены в сумме </w:t>
      </w:r>
      <w:r w:rsidRPr="00503722">
        <w:rPr>
          <w:color w:val="000000"/>
        </w:rPr>
        <w:t xml:space="preserve">1 345,3 тыс. руб. </w:t>
      </w:r>
      <w:r w:rsidRPr="00503722">
        <w:t>Сюда включены расходы по подразделу  «Общеэкономические вопросы», «Другие вопросы в области национальной экономики», «Дорожное хозяйство»</w:t>
      </w:r>
    </w:p>
    <w:p w:rsidR="00E90140" w:rsidRDefault="00E90140" w:rsidP="00E90140">
      <w:pPr>
        <w:ind w:firstLine="708"/>
        <w:jc w:val="both"/>
        <w:rPr>
          <w:color w:val="000000"/>
        </w:rPr>
      </w:pPr>
      <w:r w:rsidRPr="004013BB">
        <w:rPr>
          <w:b/>
          <w:color w:val="000000"/>
          <w:u w:val="single"/>
        </w:rPr>
        <w:t xml:space="preserve">По подразделу </w:t>
      </w:r>
      <w:r w:rsidRPr="004013BB">
        <w:rPr>
          <w:color w:val="000000"/>
          <w:u w:val="single"/>
        </w:rPr>
        <w:t xml:space="preserve"> «Общеэкономические вопросы» </w:t>
      </w:r>
      <w:r w:rsidRPr="004013BB">
        <w:rPr>
          <w:color w:val="000000"/>
        </w:rPr>
        <w:t>произведены рас</w:t>
      </w:r>
      <w:r>
        <w:rPr>
          <w:color w:val="000000"/>
        </w:rPr>
        <w:t xml:space="preserve">ходы в сумме 103,8 тыс. рублей </w:t>
      </w:r>
      <w:r w:rsidRPr="004013BB">
        <w:rPr>
          <w:color w:val="000000"/>
        </w:rPr>
        <w:t xml:space="preserve">на осуществление отдельных областных государственных полномочий в сфере водоснабжения и водоотведения при плане 114,7 тыс. рублей. Остаток неисполненных назначений в сумме 10,9 тыс. рублей образовался в результате принятого решения о невыплате премии по итогу работы за год. </w:t>
      </w:r>
    </w:p>
    <w:p w:rsidR="00E90140" w:rsidRDefault="00E90140" w:rsidP="00E90140">
      <w:pPr>
        <w:jc w:val="both"/>
        <w:rPr>
          <w:color w:val="000000"/>
        </w:rPr>
      </w:pPr>
    </w:p>
    <w:p w:rsidR="00E90140" w:rsidRPr="004013BB" w:rsidRDefault="00E90140" w:rsidP="00E90140">
      <w:pPr>
        <w:ind w:firstLine="708"/>
      </w:pPr>
      <w:r w:rsidRPr="004013BB">
        <w:rPr>
          <w:b/>
          <w:color w:val="000000"/>
          <w:u w:val="single"/>
        </w:rPr>
        <w:t xml:space="preserve">По подразделу </w:t>
      </w:r>
      <w:r w:rsidRPr="004013BB">
        <w:rPr>
          <w:color w:val="000000"/>
          <w:u w:val="single"/>
        </w:rPr>
        <w:t xml:space="preserve"> «Другие вопросы в области национальной экономики»</w:t>
      </w:r>
      <w:r w:rsidRPr="004013BB">
        <w:rPr>
          <w:color w:val="000000"/>
        </w:rPr>
        <w:t xml:space="preserve"> Расходы исполнены в сумме 119,7 тыс. рублей. </w:t>
      </w:r>
    </w:p>
    <w:p w:rsidR="00E90140" w:rsidRPr="004013BB" w:rsidRDefault="00E90140" w:rsidP="00E90140">
      <w:pPr>
        <w:jc w:val="right"/>
      </w:pPr>
      <w:r w:rsidRPr="004013BB">
        <w:rPr>
          <w:color w:val="000000"/>
          <w:sz w:val="22"/>
          <w:szCs w:val="22"/>
        </w:rPr>
        <w:t>руб.</w:t>
      </w:r>
    </w:p>
    <w:tbl>
      <w:tblPr>
        <w:tblW w:w="4951" w:type="pct"/>
        <w:tblLayout w:type="fixed"/>
        <w:tblCellMar>
          <w:left w:w="0" w:type="dxa"/>
          <w:right w:w="0" w:type="dxa"/>
        </w:tblCellMar>
        <w:tblLook w:val="04A0"/>
      </w:tblPr>
      <w:tblGrid>
        <w:gridCol w:w="6099"/>
        <w:gridCol w:w="1626"/>
        <w:gridCol w:w="1751"/>
      </w:tblGrid>
      <w:tr w:rsidR="00E90140" w:rsidRPr="004013BB" w:rsidTr="00363167">
        <w:trPr>
          <w:trHeight w:val="207"/>
        </w:trPr>
        <w:tc>
          <w:tcPr>
            <w:tcW w:w="3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4013BB" w:rsidRDefault="00E90140" w:rsidP="00363167">
            <w:pPr>
              <w:jc w:val="center"/>
              <w:rPr>
                <w:sz w:val="20"/>
                <w:szCs w:val="20"/>
              </w:rPr>
            </w:pPr>
            <w:r w:rsidRPr="004013BB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4013BB" w:rsidRDefault="00E90140" w:rsidP="00363167">
            <w:pPr>
              <w:jc w:val="center"/>
              <w:rPr>
                <w:sz w:val="20"/>
                <w:szCs w:val="20"/>
              </w:rPr>
            </w:pPr>
            <w:r w:rsidRPr="004013BB">
              <w:rPr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4013BB" w:rsidRDefault="00E90140" w:rsidP="00363167">
            <w:pPr>
              <w:jc w:val="center"/>
              <w:rPr>
                <w:sz w:val="20"/>
                <w:szCs w:val="20"/>
              </w:rPr>
            </w:pPr>
            <w:r w:rsidRPr="004013BB">
              <w:rPr>
                <w:color w:val="000000"/>
                <w:sz w:val="20"/>
                <w:szCs w:val="20"/>
              </w:rPr>
              <w:t xml:space="preserve">Исполнено </w:t>
            </w:r>
          </w:p>
        </w:tc>
      </w:tr>
      <w:tr w:rsidR="00E90140" w:rsidRPr="004013BB" w:rsidTr="00363167">
        <w:tc>
          <w:tcPr>
            <w:tcW w:w="3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4013BB" w:rsidRDefault="00E90140" w:rsidP="00363167">
            <w:pPr>
              <w:rPr>
                <w:sz w:val="20"/>
                <w:szCs w:val="20"/>
              </w:rPr>
            </w:pPr>
            <w:r w:rsidRPr="004013BB">
              <w:rPr>
                <w:color w:val="000000"/>
                <w:sz w:val="20"/>
                <w:szCs w:val="20"/>
              </w:rPr>
              <w:t>МП «Управление муниципальной собственностью Мамаканского муниципального образования на 2019-2023 годы», в т.ч.: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4013BB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4013BB">
              <w:rPr>
                <w:b/>
                <w:sz w:val="20"/>
                <w:szCs w:val="20"/>
              </w:rPr>
              <w:t>329 000,00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4013BB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4013BB">
              <w:rPr>
                <w:b/>
                <w:sz w:val="20"/>
                <w:szCs w:val="20"/>
              </w:rPr>
              <w:t>119 700,00</w:t>
            </w:r>
          </w:p>
        </w:tc>
      </w:tr>
      <w:tr w:rsidR="00E90140" w:rsidRPr="004013BB" w:rsidTr="00363167">
        <w:tc>
          <w:tcPr>
            <w:tcW w:w="3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4013BB" w:rsidRDefault="00E90140" w:rsidP="00363167">
            <w:pPr>
              <w:rPr>
                <w:sz w:val="20"/>
                <w:szCs w:val="20"/>
              </w:rPr>
            </w:pPr>
            <w:r w:rsidRPr="004013BB">
              <w:rPr>
                <w:color w:val="000000"/>
                <w:sz w:val="20"/>
                <w:szCs w:val="20"/>
              </w:rPr>
              <w:t>Внесение изменений в генеральный план поселения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4013BB" w:rsidRDefault="00E90140" w:rsidP="00363167">
            <w:pPr>
              <w:jc w:val="right"/>
              <w:rPr>
                <w:sz w:val="20"/>
                <w:szCs w:val="20"/>
              </w:rPr>
            </w:pPr>
            <w:r w:rsidRPr="004013BB">
              <w:rPr>
                <w:color w:val="000000"/>
                <w:sz w:val="20"/>
                <w:szCs w:val="20"/>
              </w:rPr>
              <w:t>299 000,00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4013BB" w:rsidRDefault="00E90140" w:rsidP="00363167">
            <w:pPr>
              <w:jc w:val="right"/>
              <w:rPr>
                <w:sz w:val="20"/>
                <w:szCs w:val="20"/>
              </w:rPr>
            </w:pPr>
            <w:r w:rsidRPr="004013BB">
              <w:rPr>
                <w:color w:val="000000"/>
                <w:sz w:val="20"/>
                <w:szCs w:val="20"/>
              </w:rPr>
              <w:t>89 700,00</w:t>
            </w:r>
          </w:p>
        </w:tc>
      </w:tr>
      <w:tr w:rsidR="00E90140" w:rsidRPr="004013BB" w:rsidTr="00363167">
        <w:tc>
          <w:tcPr>
            <w:tcW w:w="3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4013BB" w:rsidRDefault="00E90140" w:rsidP="00363167">
            <w:pPr>
              <w:rPr>
                <w:color w:val="000000"/>
                <w:sz w:val="20"/>
                <w:szCs w:val="20"/>
              </w:rPr>
            </w:pPr>
            <w:r w:rsidRPr="004013BB">
              <w:rPr>
                <w:color w:val="000000"/>
                <w:sz w:val="20"/>
                <w:szCs w:val="20"/>
              </w:rPr>
              <w:t>Кадастровые работы по образованию земельного участка под Парком Победы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4013BB" w:rsidRDefault="00E90140" w:rsidP="00363167">
            <w:pPr>
              <w:jc w:val="right"/>
              <w:rPr>
                <w:color w:val="000000"/>
                <w:sz w:val="20"/>
                <w:szCs w:val="20"/>
              </w:rPr>
            </w:pPr>
            <w:r w:rsidRPr="004013BB">
              <w:rPr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4013BB" w:rsidRDefault="00E90140" w:rsidP="00363167">
            <w:pPr>
              <w:jc w:val="right"/>
              <w:rPr>
                <w:color w:val="000000"/>
                <w:sz w:val="20"/>
                <w:szCs w:val="20"/>
              </w:rPr>
            </w:pPr>
            <w:r w:rsidRPr="004013BB"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E90140" w:rsidRPr="004013BB" w:rsidTr="00363167">
        <w:tc>
          <w:tcPr>
            <w:tcW w:w="3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4013BB" w:rsidRDefault="00E90140" w:rsidP="00363167">
            <w:pPr>
              <w:jc w:val="right"/>
              <w:rPr>
                <w:sz w:val="20"/>
                <w:szCs w:val="20"/>
              </w:rPr>
            </w:pPr>
            <w:r w:rsidRPr="004013BB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4013BB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4013BB">
              <w:rPr>
                <w:b/>
                <w:sz w:val="20"/>
                <w:szCs w:val="20"/>
              </w:rPr>
              <w:t>329 000,00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4013BB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4013BB">
              <w:rPr>
                <w:b/>
                <w:sz w:val="20"/>
                <w:szCs w:val="20"/>
              </w:rPr>
              <w:t>119 700,00</w:t>
            </w:r>
          </w:p>
        </w:tc>
      </w:tr>
    </w:tbl>
    <w:p w:rsidR="00E90140" w:rsidRPr="004013BB" w:rsidRDefault="00E90140" w:rsidP="00E90140">
      <w:pPr>
        <w:jc w:val="both"/>
      </w:pPr>
      <w:r w:rsidRPr="004013BB">
        <w:t>За работы по внесению изменений в генеральный план поселения выплачен аванс в размере 30 %.</w:t>
      </w:r>
    </w:p>
    <w:p w:rsidR="00E90140" w:rsidRDefault="00E90140" w:rsidP="00E90140">
      <w:pPr>
        <w:jc w:val="both"/>
        <w:rPr>
          <w:color w:val="000000"/>
        </w:rPr>
      </w:pPr>
    </w:p>
    <w:p w:rsidR="00E90140" w:rsidRPr="002E7A7F" w:rsidRDefault="00E90140" w:rsidP="00E90140">
      <w:pPr>
        <w:jc w:val="center"/>
        <w:rPr>
          <w:b/>
        </w:rPr>
      </w:pPr>
      <w:r w:rsidRPr="002E7A7F">
        <w:rPr>
          <w:b/>
        </w:rPr>
        <w:t>Дорожное хозяйство</w:t>
      </w:r>
    </w:p>
    <w:p w:rsidR="00E90140" w:rsidRDefault="00E90140" w:rsidP="00E90140">
      <w:pPr>
        <w:ind w:firstLine="708"/>
        <w:jc w:val="both"/>
      </w:pPr>
      <w:r w:rsidRPr="002E7A7F">
        <w:t xml:space="preserve">В целях организации исполнения полномочий по обеспечению бесперебойного и безопасного дорожного движения транспортных средств на автомобильных дорогах общего пользования проведены работы по планировке и очистке дорог от снежного наката, очистке закрытых дренажей от наледи и мусора на сумму </w:t>
      </w:r>
      <w:r w:rsidRPr="002E7A7F">
        <w:rPr>
          <w:b/>
        </w:rPr>
        <w:t xml:space="preserve">1 121,7 </w:t>
      </w:r>
      <w:r w:rsidRPr="002E7A7F">
        <w:t>тыс</w:t>
      </w:r>
      <w:proofErr w:type="gramStart"/>
      <w:r w:rsidRPr="002E7A7F">
        <w:t>.р</w:t>
      </w:r>
      <w:proofErr w:type="gramEnd"/>
      <w:r w:rsidRPr="002E7A7F">
        <w:t>уб</w:t>
      </w:r>
      <w:r>
        <w:t>.</w:t>
      </w:r>
    </w:p>
    <w:p w:rsidR="00E90140" w:rsidRPr="002E7A7F" w:rsidRDefault="00E90140" w:rsidP="00E90140">
      <w:pPr>
        <w:jc w:val="right"/>
      </w:pPr>
      <w:r w:rsidRPr="002E7A7F">
        <w:rPr>
          <w:color w:val="000000"/>
          <w:sz w:val="22"/>
          <w:szCs w:val="22"/>
        </w:rPr>
        <w:t>руб.</w:t>
      </w:r>
    </w:p>
    <w:tbl>
      <w:tblPr>
        <w:tblW w:w="4951" w:type="pct"/>
        <w:tblLayout w:type="fixed"/>
        <w:tblCellMar>
          <w:left w:w="0" w:type="dxa"/>
          <w:right w:w="0" w:type="dxa"/>
        </w:tblCellMar>
        <w:tblLook w:val="04A0"/>
      </w:tblPr>
      <w:tblGrid>
        <w:gridCol w:w="6099"/>
        <w:gridCol w:w="1626"/>
        <w:gridCol w:w="1751"/>
      </w:tblGrid>
      <w:tr w:rsidR="00E90140" w:rsidRPr="002E7A7F" w:rsidTr="00363167">
        <w:tc>
          <w:tcPr>
            <w:tcW w:w="3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 xml:space="preserve">Исполнено </w:t>
            </w:r>
          </w:p>
        </w:tc>
      </w:tr>
      <w:tr w:rsidR="00E90140" w:rsidRPr="002E7A7F" w:rsidTr="00363167">
        <w:tc>
          <w:tcPr>
            <w:tcW w:w="3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b/>
                <w:sz w:val="20"/>
                <w:szCs w:val="20"/>
              </w:rPr>
            </w:pPr>
            <w:r w:rsidRPr="002E7A7F">
              <w:rPr>
                <w:b/>
                <w:color w:val="000000"/>
                <w:sz w:val="20"/>
                <w:szCs w:val="20"/>
              </w:rPr>
              <w:t xml:space="preserve">МП «Комплексное развитие систем транспортной инфраструктуры и дорожного хозяйства на территории Мамаканского городского поселения», </w:t>
            </w:r>
            <w:r w:rsidRPr="002E7A7F">
              <w:rPr>
                <w:color w:val="000000"/>
                <w:sz w:val="20"/>
                <w:szCs w:val="20"/>
              </w:rPr>
              <w:t>в т.ч.: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1 051 700,00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873 176,27</w:t>
            </w:r>
          </w:p>
        </w:tc>
      </w:tr>
      <w:tr w:rsidR="00E90140" w:rsidRPr="002E7A7F" w:rsidTr="00363167">
        <w:tc>
          <w:tcPr>
            <w:tcW w:w="3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Содержание автомобильных дорог в границах поселения, в т.ч.: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948 700,00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770 865,85</w:t>
            </w:r>
          </w:p>
        </w:tc>
      </w:tr>
      <w:tr w:rsidR="00E90140" w:rsidRPr="002E7A7F" w:rsidTr="00363167">
        <w:tc>
          <w:tcPr>
            <w:tcW w:w="3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 Расчистка дорог от снежного наката 678 843,87руб., чистка дренажей и покраска парковок 88541,97руб.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765 800,00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659 075,11</w:t>
            </w:r>
          </w:p>
        </w:tc>
      </w:tr>
      <w:tr w:rsidR="00E90140" w:rsidRPr="002E7A7F" w:rsidTr="00363167">
        <w:tc>
          <w:tcPr>
            <w:tcW w:w="3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proofErr w:type="spellStart"/>
            <w:r w:rsidRPr="002E7A7F">
              <w:rPr>
                <w:color w:val="000000"/>
                <w:sz w:val="20"/>
                <w:szCs w:val="20"/>
              </w:rPr>
              <w:t>Грейдирование</w:t>
            </w:r>
            <w:proofErr w:type="spellEnd"/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176 000,00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90140" w:rsidRPr="002E7A7F" w:rsidTr="00363167">
        <w:tc>
          <w:tcPr>
            <w:tcW w:w="3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rPr>
                <w:color w:val="000000"/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Приобретение эмали для покраски парковки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center"/>
              <w:rPr>
                <w:color w:val="000000"/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center"/>
              <w:rPr>
                <w:color w:val="000000"/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2 480,01</w:t>
            </w:r>
          </w:p>
        </w:tc>
      </w:tr>
      <w:tr w:rsidR="00E90140" w:rsidRPr="002E7A7F" w:rsidTr="00363167">
        <w:tc>
          <w:tcPr>
            <w:tcW w:w="3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Ремонт и капитальный ремонт дорог в границах поселения, в т.ч.: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103 000,00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102 310,42</w:t>
            </w:r>
          </w:p>
        </w:tc>
      </w:tr>
      <w:tr w:rsidR="00E90140" w:rsidRPr="002E7A7F" w:rsidTr="00363167">
        <w:tc>
          <w:tcPr>
            <w:tcW w:w="3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Расходы по договорам ГПХ за составление смет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103 000,00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102 310,42</w:t>
            </w:r>
          </w:p>
        </w:tc>
      </w:tr>
      <w:tr w:rsidR="00E90140" w:rsidRPr="002E7A7F" w:rsidTr="00363167">
        <w:tc>
          <w:tcPr>
            <w:tcW w:w="3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МП «Управление муниципальной собственностью Мамаканского муниципального образования»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253 000,00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248 560,00</w:t>
            </w:r>
          </w:p>
        </w:tc>
      </w:tr>
      <w:tr w:rsidR="00E90140" w:rsidRPr="002E7A7F" w:rsidTr="00363167">
        <w:tc>
          <w:tcPr>
            <w:tcW w:w="321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проведение технической паспортизации автомобильных дорог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253 000,00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248 560,00</w:t>
            </w:r>
          </w:p>
        </w:tc>
      </w:tr>
      <w:tr w:rsidR="00E90140" w:rsidRPr="002E7A7F" w:rsidTr="00363167">
        <w:tc>
          <w:tcPr>
            <w:tcW w:w="32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8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1 304 700,00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1 121 736,27</w:t>
            </w:r>
          </w:p>
        </w:tc>
      </w:tr>
    </w:tbl>
    <w:p w:rsidR="00E90140" w:rsidRPr="002E7A7F" w:rsidRDefault="00E90140" w:rsidP="00E90140">
      <w:pPr>
        <w:jc w:val="both"/>
        <w:rPr>
          <w:color w:val="000000"/>
        </w:rPr>
      </w:pPr>
      <w:r w:rsidRPr="002E7A7F">
        <w:rPr>
          <w:color w:val="000000"/>
        </w:rPr>
        <w:tab/>
        <w:t xml:space="preserve">Расходы в сумме 183,0 тыс. руб. не освоены, в связи с не предоставлением грейдера в летний период и экономии по мероприятиям. </w:t>
      </w:r>
    </w:p>
    <w:p w:rsidR="00E90140" w:rsidRDefault="00E90140" w:rsidP="00E90140">
      <w:pPr>
        <w:jc w:val="both"/>
        <w:rPr>
          <w:b/>
        </w:rPr>
      </w:pPr>
      <w:r w:rsidRPr="002E7A7F">
        <w:rPr>
          <w:color w:val="000000"/>
        </w:rPr>
        <w:tab/>
      </w:r>
    </w:p>
    <w:p w:rsidR="00E90140" w:rsidRDefault="00E90140" w:rsidP="00E90140">
      <w:pPr>
        <w:jc w:val="center"/>
        <w:rPr>
          <w:b/>
        </w:rPr>
      </w:pPr>
    </w:p>
    <w:p w:rsidR="00E90140" w:rsidRDefault="00E90140" w:rsidP="00E90140">
      <w:pPr>
        <w:jc w:val="center"/>
        <w:rPr>
          <w:b/>
        </w:rPr>
      </w:pPr>
    </w:p>
    <w:p w:rsidR="00E90140" w:rsidRPr="00187BD2" w:rsidRDefault="00E90140" w:rsidP="00E90140">
      <w:pPr>
        <w:jc w:val="center"/>
        <w:rPr>
          <w:b/>
        </w:rPr>
      </w:pPr>
      <w:r w:rsidRPr="00187BD2">
        <w:rPr>
          <w:b/>
        </w:rPr>
        <w:t>ЖИЛИЩНО-КОММУНАЛЬНОЕ ХОЗЯЙСТВО</w:t>
      </w:r>
    </w:p>
    <w:p w:rsidR="00E90140" w:rsidRPr="00187BD2" w:rsidRDefault="00E90140" w:rsidP="00E90140">
      <w:pPr>
        <w:ind w:firstLine="708"/>
        <w:jc w:val="both"/>
      </w:pPr>
      <w:r w:rsidRPr="00187BD2">
        <w:t xml:space="preserve">На территории муниципального образования </w:t>
      </w:r>
      <w:proofErr w:type="spellStart"/>
      <w:r w:rsidRPr="00187BD2">
        <w:t>Мамаканское</w:t>
      </w:r>
      <w:proofErr w:type="spellEnd"/>
      <w:r w:rsidRPr="00187BD2">
        <w:t xml:space="preserve"> городское поселение обслуживанием жилого фонда и оказанием услуг населению с 2015 года занимается Муниципальное унитарное предприятие «Жилищно-коммунальный Сервис».</w:t>
      </w:r>
    </w:p>
    <w:p w:rsidR="00E90140" w:rsidRPr="004D7501" w:rsidRDefault="00E90140" w:rsidP="00E90140">
      <w:pPr>
        <w:ind w:firstLine="708"/>
        <w:jc w:val="both"/>
      </w:pPr>
      <w:r w:rsidRPr="004D7501">
        <w:t xml:space="preserve">Общая площадь жилищного фонда муниципального образования </w:t>
      </w:r>
      <w:proofErr w:type="spellStart"/>
      <w:r w:rsidRPr="004D7501">
        <w:t>Мамаканское</w:t>
      </w:r>
      <w:proofErr w:type="spellEnd"/>
      <w:r w:rsidRPr="004D7501">
        <w:t xml:space="preserve"> городское поселение на 01.01.202</w:t>
      </w:r>
      <w:r>
        <w:t>1</w:t>
      </w:r>
      <w:r w:rsidRPr="004D7501">
        <w:t xml:space="preserve"> года составляет  52,</w:t>
      </w:r>
      <w:r>
        <w:t>0</w:t>
      </w:r>
      <w:r w:rsidRPr="004D7501">
        <w:t xml:space="preserve"> тыс. кв.м. Из них в муниципальной собственности находится 12,4 тыс.  кв.м., приватизировано  - 39,</w:t>
      </w:r>
      <w:r>
        <w:t>9</w:t>
      </w:r>
      <w:r w:rsidRPr="004D7501">
        <w:t xml:space="preserve"> тыс. кв. м.</w:t>
      </w:r>
    </w:p>
    <w:p w:rsidR="00E90140" w:rsidRPr="004D7501" w:rsidRDefault="00E90140" w:rsidP="00E90140">
      <w:pPr>
        <w:jc w:val="both"/>
      </w:pPr>
    </w:p>
    <w:p w:rsidR="00E90140" w:rsidRDefault="00E90140" w:rsidP="00E90140">
      <w:pPr>
        <w:jc w:val="center"/>
      </w:pPr>
      <w:r w:rsidRPr="009B1F32">
        <w:t>Информация по оплате за жилье и коммунальные услуги</w:t>
      </w:r>
    </w:p>
    <w:p w:rsidR="00E90140" w:rsidRPr="003C5157" w:rsidRDefault="00E90140" w:rsidP="00E90140">
      <w:pPr>
        <w:jc w:val="right"/>
      </w:pPr>
      <w:r w:rsidRPr="003C5157">
        <w:rPr>
          <w:color w:val="000000"/>
          <w:sz w:val="22"/>
          <w:szCs w:val="22"/>
        </w:rPr>
        <w:t>руб.</w:t>
      </w:r>
    </w:p>
    <w:tbl>
      <w:tblPr>
        <w:tblStyle w:val="a7"/>
        <w:tblW w:w="0" w:type="auto"/>
        <w:tblInd w:w="108" w:type="dxa"/>
        <w:tblLook w:val="04A0"/>
      </w:tblPr>
      <w:tblGrid>
        <w:gridCol w:w="2384"/>
        <w:gridCol w:w="2120"/>
        <w:gridCol w:w="2209"/>
        <w:gridCol w:w="2749"/>
      </w:tblGrid>
      <w:tr w:rsidR="00E90140" w:rsidRPr="002E7A7F" w:rsidTr="00363167">
        <w:tc>
          <w:tcPr>
            <w:tcW w:w="2552" w:type="dxa"/>
            <w:vMerge w:val="restart"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Наименование предприятия ЖКК</w:t>
            </w:r>
          </w:p>
        </w:tc>
        <w:tc>
          <w:tcPr>
            <w:tcW w:w="4961" w:type="dxa"/>
            <w:gridSpan w:val="2"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2020 год</w:t>
            </w:r>
          </w:p>
        </w:tc>
        <w:tc>
          <w:tcPr>
            <w:tcW w:w="3119" w:type="dxa"/>
            <w:vMerge w:val="restart"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Уровень собираемости, %</w:t>
            </w:r>
          </w:p>
        </w:tc>
      </w:tr>
      <w:tr w:rsidR="00E90140" w:rsidRPr="002E7A7F" w:rsidTr="00363167">
        <w:tc>
          <w:tcPr>
            <w:tcW w:w="2552" w:type="dxa"/>
            <w:vMerge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начислено</w:t>
            </w:r>
          </w:p>
        </w:tc>
        <w:tc>
          <w:tcPr>
            <w:tcW w:w="2551" w:type="dxa"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оплачено</w:t>
            </w:r>
          </w:p>
        </w:tc>
        <w:tc>
          <w:tcPr>
            <w:tcW w:w="3119" w:type="dxa"/>
            <w:vMerge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</w:p>
        </w:tc>
      </w:tr>
      <w:tr w:rsidR="00E90140" w:rsidRPr="002E7A7F" w:rsidTr="00363167">
        <w:tc>
          <w:tcPr>
            <w:tcW w:w="2552" w:type="dxa"/>
            <w:vAlign w:val="center"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МУП «</w:t>
            </w:r>
            <w:proofErr w:type="spellStart"/>
            <w:r w:rsidRPr="002E7A7F">
              <w:rPr>
                <w:sz w:val="20"/>
                <w:szCs w:val="20"/>
              </w:rPr>
              <w:t>ЖилкомСервис</w:t>
            </w:r>
            <w:proofErr w:type="spellEnd"/>
            <w:r w:rsidRPr="002E7A7F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52 488,3</w:t>
            </w:r>
          </w:p>
        </w:tc>
        <w:tc>
          <w:tcPr>
            <w:tcW w:w="2551" w:type="dxa"/>
            <w:vAlign w:val="center"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51 995,2</w:t>
            </w:r>
          </w:p>
        </w:tc>
        <w:tc>
          <w:tcPr>
            <w:tcW w:w="3119" w:type="dxa"/>
            <w:vAlign w:val="center"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</w:p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98,9</w:t>
            </w:r>
          </w:p>
        </w:tc>
      </w:tr>
      <w:tr w:rsidR="00E90140" w:rsidRPr="002E7A7F" w:rsidTr="00363167">
        <w:tc>
          <w:tcPr>
            <w:tcW w:w="2552" w:type="dxa"/>
            <w:vAlign w:val="center"/>
          </w:tcPr>
          <w:p w:rsidR="00E90140" w:rsidRPr="002E7A7F" w:rsidRDefault="00E90140" w:rsidP="00363167">
            <w:pPr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ИТОГО по муниципальному образованию</w:t>
            </w:r>
          </w:p>
        </w:tc>
        <w:tc>
          <w:tcPr>
            <w:tcW w:w="2410" w:type="dxa"/>
            <w:vAlign w:val="center"/>
          </w:tcPr>
          <w:p w:rsidR="00E90140" w:rsidRPr="002E7A7F" w:rsidRDefault="00E90140" w:rsidP="0036316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E7A7F">
              <w:rPr>
                <w:b/>
                <w:sz w:val="20"/>
                <w:szCs w:val="20"/>
              </w:rPr>
              <w:t>52 488,3</w:t>
            </w:r>
          </w:p>
        </w:tc>
        <w:tc>
          <w:tcPr>
            <w:tcW w:w="2551" w:type="dxa"/>
            <w:vAlign w:val="center"/>
          </w:tcPr>
          <w:p w:rsidR="00E90140" w:rsidRPr="002E7A7F" w:rsidRDefault="00E90140" w:rsidP="0036316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2E7A7F">
              <w:rPr>
                <w:b/>
                <w:sz w:val="20"/>
                <w:szCs w:val="20"/>
              </w:rPr>
              <w:t>51 995,2</w:t>
            </w:r>
          </w:p>
        </w:tc>
        <w:tc>
          <w:tcPr>
            <w:tcW w:w="3119" w:type="dxa"/>
            <w:vAlign w:val="center"/>
          </w:tcPr>
          <w:p w:rsidR="00E90140" w:rsidRPr="002E7A7F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98,9</w:t>
            </w:r>
          </w:p>
        </w:tc>
      </w:tr>
    </w:tbl>
    <w:p w:rsidR="00E90140" w:rsidRPr="00AA7E01" w:rsidRDefault="00E90140" w:rsidP="00E90140">
      <w:pPr>
        <w:jc w:val="both"/>
        <w:rPr>
          <w:highlight w:val="yellow"/>
        </w:rPr>
      </w:pPr>
    </w:p>
    <w:p w:rsidR="00E90140" w:rsidRPr="00B50CEA" w:rsidRDefault="00E90140" w:rsidP="00E90140">
      <w:pPr>
        <w:ind w:firstLine="708"/>
        <w:jc w:val="both"/>
      </w:pPr>
      <w:r w:rsidRPr="00B50CEA">
        <w:t xml:space="preserve">Предприятиями  применяются меры по взысканию задолженности. На 1 января 2021 года в </w:t>
      </w:r>
      <w:proofErr w:type="spellStart"/>
      <w:r w:rsidRPr="00B50CEA">
        <w:t>Бодайбинское</w:t>
      </w:r>
      <w:proofErr w:type="spellEnd"/>
      <w:r w:rsidRPr="00B50CEA">
        <w:t xml:space="preserve"> подразделение судебных приставов подано 960 исполнительных производства на принудительное взыскание задолженности за жилищно-коммунальные услуги на сумму 37 069,9 тыс. рублей. За 2020 было взыскано 4</w:t>
      </w:r>
      <w:r>
        <w:t> 604,833</w:t>
      </w:r>
      <w:r w:rsidRPr="00B50CEA">
        <w:t xml:space="preserve"> рублей.</w:t>
      </w:r>
    </w:p>
    <w:p w:rsidR="00E90140" w:rsidRPr="00AA7E01" w:rsidRDefault="00E90140" w:rsidP="00E90140">
      <w:pPr>
        <w:jc w:val="both"/>
        <w:rPr>
          <w:highlight w:val="yellow"/>
        </w:rPr>
      </w:pPr>
    </w:p>
    <w:p w:rsidR="00E90140" w:rsidRPr="00036CC0" w:rsidRDefault="00E90140" w:rsidP="00E90140">
      <w:pPr>
        <w:widowControl w:val="0"/>
        <w:autoSpaceDE w:val="0"/>
        <w:autoSpaceDN w:val="0"/>
        <w:adjustRightInd w:val="0"/>
        <w:jc w:val="center"/>
      </w:pPr>
      <w:r w:rsidRPr="00036CC0">
        <w:t>Информация о произведенных расходах в области жилищно-коммунального хозяйства</w:t>
      </w:r>
    </w:p>
    <w:p w:rsidR="00E90140" w:rsidRPr="00FD1E9B" w:rsidRDefault="00E90140" w:rsidP="00E90140">
      <w:pPr>
        <w:jc w:val="right"/>
      </w:pPr>
      <w:r w:rsidRPr="00FD1E9B">
        <w:rPr>
          <w:color w:val="000000"/>
          <w:sz w:val="22"/>
          <w:szCs w:val="22"/>
        </w:rPr>
        <w:t>руб.</w:t>
      </w:r>
    </w:p>
    <w:tbl>
      <w:tblPr>
        <w:tblW w:w="1006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7088"/>
        <w:gridCol w:w="1701"/>
        <w:gridCol w:w="1276"/>
      </w:tblGrid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FD1E9B" w:rsidRDefault="00E90140" w:rsidP="00363167">
            <w:pPr>
              <w:jc w:val="center"/>
              <w:rPr>
                <w:sz w:val="20"/>
                <w:szCs w:val="20"/>
              </w:rPr>
            </w:pPr>
            <w:r w:rsidRPr="00FD1E9B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FD1E9B" w:rsidRDefault="00E90140" w:rsidP="00363167">
            <w:pPr>
              <w:jc w:val="center"/>
              <w:rPr>
                <w:sz w:val="20"/>
                <w:szCs w:val="20"/>
              </w:rPr>
            </w:pPr>
            <w:r w:rsidRPr="00FD1E9B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FD1E9B" w:rsidRDefault="00E90140" w:rsidP="00363167">
            <w:pPr>
              <w:jc w:val="center"/>
              <w:rPr>
                <w:sz w:val="20"/>
                <w:szCs w:val="20"/>
              </w:rPr>
            </w:pPr>
            <w:r w:rsidRPr="00FD1E9B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FD1E9B" w:rsidRDefault="00E90140" w:rsidP="00363167">
            <w:pPr>
              <w:rPr>
                <w:b/>
                <w:sz w:val="20"/>
                <w:szCs w:val="20"/>
              </w:rPr>
            </w:pPr>
            <w:r w:rsidRPr="00FD1E9B">
              <w:rPr>
                <w:b/>
                <w:color w:val="000000"/>
                <w:sz w:val="20"/>
                <w:szCs w:val="20"/>
              </w:rPr>
              <w:t>МП «Управление муниципальной собственностью Мамаканского муниципального образования на 2019-2023 годы», в т.ч.: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FD1E9B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745 300</w:t>
            </w:r>
            <w:r w:rsidRPr="00FD1E9B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FD1E9B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740 990,04</w:t>
            </w:r>
          </w:p>
        </w:tc>
      </w:tr>
      <w:tr w:rsidR="00E90140" w:rsidRPr="002E7A7F" w:rsidTr="00363167">
        <w:trPr>
          <w:trHeight w:val="240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rPr>
                <w:sz w:val="20"/>
                <w:szCs w:val="20"/>
              </w:rPr>
            </w:pPr>
            <w:r w:rsidRPr="00FD1E9B">
              <w:rPr>
                <w:sz w:val="20"/>
                <w:szCs w:val="20"/>
              </w:rPr>
              <w:t>Уплата земельного налога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FD1E9B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39 500</w:t>
            </w:r>
            <w:r w:rsidRPr="00FD1E9B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FD1E9B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39 408,00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rPr>
                <w:sz w:val="20"/>
                <w:szCs w:val="20"/>
              </w:rPr>
            </w:pPr>
            <w:r w:rsidRPr="00FD1E9B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9 9</w:t>
            </w:r>
            <w:r w:rsidRPr="00FD1E9B"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9 778 ,50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rPr>
                <w:sz w:val="20"/>
                <w:szCs w:val="20"/>
              </w:rPr>
            </w:pPr>
            <w:r w:rsidRPr="00FD1E9B">
              <w:rPr>
                <w:sz w:val="20"/>
                <w:szCs w:val="20"/>
              </w:rPr>
              <w:t>Уплата взносов на капитальный ремонт многоквартирных домов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sz w:val="20"/>
                <w:szCs w:val="20"/>
              </w:rPr>
            </w:pPr>
            <w:r w:rsidRPr="00FD1E9B">
              <w:rPr>
                <w:sz w:val="20"/>
                <w:szCs w:val="20"/>
              </w:rPr>
              <w:t>295 200,00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sz w:val="20"/>
                <w:szCs w:val="20"/>
              </w:rPr>
            </w:pPr>
            <w:r w:rsidRPr="00FD1E9B">
              <w:rPr>
                <w:sz w:val="20"/>
                <w:szCs w:val="20"/>
              </w:rPr>
              <w:t>291 134,31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rPr>
                <w:sz w:val="20"/>
                <w:szCs w:val="20"/>
              </w:rPr>
            </w:pPr>
            <w:r w:rsidRPr="00FD1E9B">
              <w:rPr>
                <w:sz w:val="20"/>
                <w:szCs w:val="20"/>
              </w:rPr>
              <w:t>Ремонт муниципального жилищного фонда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sz w:val="20"/>
                <w:szCs w:val="20"/>
              </w:rPr>
            </w:pPr>
            <w:r w:rsidRPr="00FD1E9B">
              <w:rPr>
                <w:sz w:val="20"/>
                <w:szCs w:val="20"/>
              </w:rPr>
              <w:t>385 700,00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sz w:val="20"/>
                <w:szCs w:val="20"/>
              </w:rPr>
            </w:pPr>
            <w:r w:rsidRPr="00FD1E9B">
              <w:rPr>
                <w:sz w:val="20"/>
                <w:szCs w:val="20"/>
              </w:rPr>
              <w:t>385 669,23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rPr>
                <w:color w:val="000000"/>
                <w:sz w:val="20"/>
                <w:szCs w:val="20"/>
              </w:rPr>
            </w:pPr>
            <w:r w:rsidRPr="00FD1E9B">
              <w:rPr>
                <w:color w:val="000000"/>
                <w:sz w:val="20"/>
                <w:szCs w:val="20"/>
              </w:rPr>
              <w:t>Приобретение строительных материалов для ремонта муниципального жилищного фонда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color w:val="000000"/>
                <w:sz w:val="20"/>
                <w:szCs w:val="20"/>
              </w:rPr>
            </w:pPr>
            <w:r w:rsidRPr="00FD1E9B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color w:val="000000"/>
                <w:sz w:val="20"/>
                <w:szCs w:val="20"/>
              </w:rPr>
            </w:pPr>
            <w:r w:rsidRPr="00FD1E9B">
              <w:rPr>
                <w:color w:val="000000"/>
                <w:sz w:val="20"/>
                <w:szCs w:val="20"/>
              </w:rPr>
              <w:t>15 000,00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rPr>
                <w:b/>
                <w:color w:val="000000"/>
                <w:sz w:val="20"/>
                <w:szCs w:val="20"/>
              </w:rPr>
            </w:pPr>
            <w:r w:rsidRPr="00FD1E9B">
              <w:rPr>
                <w:b/>
                <w:color w:val="000000"/>
                <w:sz w:val="20"/>
                <w:szCs w:val="20"/>
              </w:rPr>
              <w:t>Развитие жилищно-коммунального хозяйства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7A7F">
              <w:rPr>
                <w:b/>
                <w:color w:val="000000"/>
                <w:sz w:val="20"/>
                <w:szCs w:val="20"/>
              </w:rPr>
              <w:t>10 502 463,60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E7A7F">
              <w:rPr>
                <w:b/>
                <w:color w:val="000000"/>
                <w:sz w:val="20"/>
                <w:szCs w:val="20"/>
              </w:rPr>
              <w:t>6 838 040,77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rPr>
                <w:color w:val="000000"/>
                <w:sz w:val="20"/>
                <w:szCs w:val="20"/>
              </w:rPr>
            </w:pPr>
            <w:r w:rsidRPr="00FD1E9B">
              <w:rPr>
                <w:color w:val="000000"/>
                <w:sz w:val="20"/>
                <w:szCs w:val="20"/>
              </w:rPr>
              <w:t>Ком</w:t>
            </w:r>
            <w:proofErr w:type="gramStart"/>
            <w:r w:rsidRPr="00FD1E9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D1E9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1E9B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FD1E9B">
              <w:rPr>
                <w:color w:val="000000"/>
                <w:sz w:val="20"/>
                <w:szCs w:val="20"/>
              </w:rPr>
              <w:t xml:space="preserve">слуги по </w:t>
            </w:r>
            <w:proofErr w:type="spellStart"/>
            <w:r w:rsidRPr="00FD1E9B">
              <w:rPr>
                <w:color w:val="000000"/>
                <w:sz w:val="20"/>
                <w:szCs w:val="20"/>
              </w:rPr>
              <w:t>теплоэнергии</w:t>
            </w:r>
            <w:proofErr w:type="spellEnd"/>
            <w:r w:rsidRPr="00FD1E9B">
              <w:rPr>
                <w:color w:val="000000"/>
                <w:sz w:val="20"/>
                <w:szCs w:val="20"/>
              </w:rPr>
              <w:t xml:space="preserve"> временно пустующих муниципальных квартир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color w:val="000000"/>
                <w:sz w:val="20"/>
                <w:szCs w:val="20"/>
              </w:rPr>
            </w:pPr>
            <w:r w:rsidRPr="00FD1E9B">
              <w:rPr>
                <w:color w:val="000000"/>
                <w:sz w:val="20"/>
                <w:szCs w:val="20"/>
              </w:rPr>
              <w:t>736 000,00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color w:val="000000"/>
                <w:sz w:val="20"/>
                <w:szCs w:val="20"/>
              </w:rPr>
            </w:pPr>
            <w:r w:rsidRPr="00FD1E9B">
              <w:rPr>
                <w:color w:val="000000"/>
                <w:sz w:val="20"/>
                <w:szCs w:val="20"/>
              </w:rPr>
              <w:t>733 600,21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FD1E9B" w:rsidRDefault="00E90140" w:rsidP="00363167">
            <w:pPr>
              <w:rPr>
                <w:bCs/>
                <w:color w:val="000000"/>
                <w:sz w:val="20"/>
                <w:szCs w:val="20"/>
              </w:rPr>
            </w:pPr>
            <w:r w:rsidRPr="00FD1E9B">
              <w:rPr>
                <w:bCs/>
                <w:color w:val="000000"/>
                <w:sz w:val="20"/>
                <w:szCs w:val="20"/>
              </w:rPr>
              <w:t>Коммунальные услуги по общепоселковой бане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sz w:val="20"/>
                <w:szCs w:val="20"/>
              </w:rPr>
            </w:pPr>
            <w:r w:rsidRPr="00FD1E9B">
              <w:rPr>
                <w:sz w:val="20"/>
                <w:szCs w:val="20"/>
              </w:rPr>
              <w:t>171 100,00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sz w:val="20"/>
                <w:szCs w:val="20"/>
              </w:rPr>
            </w:pPr>
            <w:r w:rsidRPr="00FD1E9B">
              <w:rPr>
                <w:sz w:val="20"/>
                <w:szCs w:val="20"/>
              </w:rPr>
              <w:t>171 064,67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FD1E9B" w:rsidRDefault="00E90140" w:rsidP="00363167">
            <w:pPr>
              <w:rPr>
                <w:bCs/>
                <w:color w:val="000000"/>
                <w:sz w:val="20"/>
                <w:szCs w:val="20"/>
              </w:rPr>
            </w:pPr>
            <w:r w:rsidRPr="00FD1E9B">
              <w:rPr>
                <w:bCs/>
                <w:color w:val="000000"/>
                <w:sz w:val="20"/>
                <w:szCs w:val="20"/>
              </w:rPr>
              <w:t>Актуализация схем теплоснабжения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sz w:val="20"/>
                <w:szCs w:val="20"/>
              </w:rPr>
            </w:pPr>
            <w:r w:rsidRPr="00FD1E9B">
              <w:rPr>
                <w:sz w:val="20"/>
                <w:szCs w:val="20"/>
              </w:rPr>
              <w:t>340 000,00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sz w:val="20"/>
                <w:szCs w:val="20"/>
              </w:rPr>
            </w:pPr>
            <w:r w:rsidRPr="00FD1E9B">
              <w:rPr>
                <w:sz w:val="20"/>
                <w:szCs w:val="20"/>
              </w:rPr>
              <w:t>170 000,00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FD1E9B" w:rsidRDefault="00E90140" w:rsidP="00363167">
            <w:pPr>
              <w:rPr>
                <w:bCs/>
                <w:color w:val="000000"/>
                <w:sz w:val="20"/>
                <w:szCs w:val="20"/>
              </w:rPr>
            </w:pPr>
            <w:r w:rsidRPr="00FD1E9B">
              <w:rPr>
                <w:bCs/>
                <w:color w:val="000000"/>
                <w:sz w:val="20"/>
                <w:szCs w:val="20"/>
              </w:rPr>
              <w:t>Развитие жилищно-коммунального хозяйства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sz w:val="20"/>
                <w:szCs w:val="20"/>
              </w:rPr>
            </w:pPr>
            <w:r w:rsidRPr="00FD1E9B">
              <w:rPr>
                <w:sz w:val="20"/>
                <w:szCs w:val="20"/>
              </w:rPr>
              <w:t>9 255 363,60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sz w:val="20"/>
                <w:szCs w:val="20"/>
              </w:rPr>
            </w:pPr>
            <w:r w:rsidRPr="00FD1E9B">
              <w:rPr>
                <w:sz w:val="20"/>
                <w:szCs w:val="20"/>
              </w:rPr>
              <w:t>6 152 410,25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FD1E9B" w:rsidRDefault="00E90140" w:rsidP="00363167">
            <w:pPr>
              <w:rPr>
                <w:bCs/>
                <w:color w:val="000000"/>
                <w:sz w:val="20"/>
                <w:szCs w:val="20"/>
              </w:rPr>
            </w:pPr>
            <w:r w:rsidRPr="00FD1E9B">
              <w:rPr>
                <w:bCs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sz w:val="20"/>
                <w:szCs w:val="20"/>
              </w:rPr>
            </w:pPr>
            <w:r w:rsidRPr="00FD1E9B">
              <w:rPr>
                <w:sz w:val="20"/>
                <w:szCs w:val="20"/>
              </w:rPr>
              <w:t>9 255 363,60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sz w:val="20"/>
                <w:szCs w:val="20"/>
              </w:rPr>
            </w:pPr>
            <w:r w:rsidRPr="00FD1E9B">
              <w:rPr>
                <w:sz w:val="20"/>
                <w:szCs w:val="20"/>
              </w:rPr>
              <w:t>6 152 410,25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FD1E9B" w:rsidRDefault="00E90140" w:rsidP="00363167">
            <w:pPr>
              <w:rPr>
                <w:bCs/>
                <w:color w:val="000000"/>
                <w:sz w:val="20"/>
                <w:szCs w:val="20"/>
              </w:rPr>
            </w:pPr>
            <w:r w:rsidRPr="00FD1E9B">
              <w:rPr>
                <w:bCs/>
                <w:color w:val="000000"/>
                <w:sz w:val="20"/>
                <w:szCs w:val="20"/>
              </w:rPr>
              <w:t xml:space="preserve">Подготовка объектов </w:t>
            </w:r>
            <w:proofErr w:type="spellStart"/>
            <w:proofErr w:type="gramStart"/>
            <w:r w:rsidRPr="00FD1E9B">
              <w:rPr>
                <w:bCs/>
                <w:color w:val="000000"/>
                <w:sz w:val="20"/>
                <w:szCs w:val="20"/>
              </w:rPr>
              <w:t>тепло-водоснабжения</w:t>
            </w:r>
            <w:proofErr w:type="spellEnd"/>
            <w:proofErr w:type="gramEnd"/>
            <w:r w:rsidRPr="00FD1E9B">
              <w:rPr>
                <w:bCs/>
                <w:color w:val="000000"/>
                <w:sz w:val="20"/>
                <w:szCs w:val="20"/>
              </w:rPr>
              <w:t xml:space="preserve"> к отопительному периоду за счет прочих МБТ из района (ремонт теплотрассы)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sz w:val="20"/>
                <w:szCs w:val="20"/>
              </w:rPr>
            </w:pPr>
            <w:r w:rsidRPr="00FD1E9B">
              <w:rPr>
                <w:sz w:val="20"/>
                <w:szCs w:val="20"/>
              </w:rPr>
              <w:t>9 255 363,60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sz w:val="20"/>
                <w:szCs w:val="20"/>
              </w:rPr>
            </w:pPr>
            <w:r w:rsidRPr="00FD1E9B">
              <w:rPr>
                <w:sz w:val="20"/>
                <w:szCs w:val="20"/>
              </w:rPr>
              <w:t>6 152 410,25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FD1E9B" w:rsidRDefault="00E90140" w:rsidP="0036316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1E9B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11 247 763,60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FD1E9B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7 579 030,81</w:t>
            </w:r>
          </w:p>
        </w:tc>
      </w:tr>
    </w:tbl>
    <w:p w:rsidR="00E90140" w:rsidRPr="00FD1E9B" w:rsidRDefault="00E90140" w:rsidP="00E90140">
      <w:pPr>
        <w:ind w:firstLine="708"/>
        <w:jc w:val="both"/>
        <w:rPr>
          <w:color w:val="000000"/>
        </w:rPr>
      </w:pPr>
      <w:r w:rsidRPr="00FD1E9B">
        <w:rPr>
          <w:color w:val="000000"/>
        </w:rPr>
        <w:t>Неиспользованные назначения образовались в результате экономии при закл</w:t>
      </w:r>
      <w:r>
        <w:rPr>
          <w:color w:val="000000"/>
        </w:rPr>
        <w:t xml:space="preserve">ючении муниципальных контрактов. </w:t>
      </w:r>
      <w:r w:rsidRPr="00FD1E9B">
        <w:rPr>
          <w:color w:val="000000"/>
        </w:rPr>
        <w:t>По актуализации схем теплоснабжения выдан аванс в размере 50 %.</w:t>
      </w:r>
    </w:p>
    <w:p w:rsidR="00E90140" w:rsidRPr="00FD1E9B" w:rsidRDefault="00E90140" w:rsidP="00E90140">
      <w:pPr>
        <w:rPr>
          <w:color w:val="000000"/>
          <w:u w:val="single"/>
        </w:rPr>
      </w:pPr>
    </w:p>
    <w:p w:rsidR="00E90140" w:rsidRPr="00F67AFB" w:rsidRDefault="00E90140" w:rsidP="00E90140">
      <w:pPr>
        <w:jc w:val="center"/>
        <w:rPr>
          <w:b/>
        </w:rPr>
      </w:pPr>
      <w:r w:rsidRPr="00F67AFB">
        <w:rPr>
          <w:b/>
        </w:rPr>
        <w:t>Благоустройство</w:t>
      </w:r>
    </w:p>
    <w:p w:rsidR="00E90140" w:rsidRPr="00F67AFB" w:rsidRDefault="00E90140" w:rsidP="00E90140">
      <w:pPr>
        <w:ind w:firstLine="708"/>
        <w:rPr>
          <w:b/>
        </w:rPr>
      </w:pPr>
      <w:r w:rsidRPr="00F67AFB">
        <w:t>В 2020 году в части благоустройства произведены расходы в сумме 2 048,5тыс</w:t>
      </w:r>
      <w:proofErr w:type="gramStart"/>
      <w:r w:rsidRPr="00F67AFB">
        <w:t>.р</w:t>
      </w:r>
      <w:proofErr w:type="gramEnd"/>
      <w:r w:rsidRPr="00F67AFB">
        <w:t xml:space="preserve">уб. </w:t>
      </w:r>
    </w:p>
    <w:p w:rsidR="00E90140" w:rsidRPr="00F67AFB" w:rsidRDefault="00E90140" w:rsidP="00E90140">
      <w:pPr>
        <w:widowControl w:val="0"/>
        <w:autoSpaceDE w:val="0"/>
        <w:autoSpaceDN w:val="0"/>
        <w:adjustRightInd w:val="0"/>
        <w:jc w:val="center"/>
      </w:pPr>
      <w:r w:rsidRPr="00F67AFB">
        <w:t>Информация о проведенных мероприятиях</w:t>
      </w:r>
    </w:p>
    <w:p w:rsidR="00E90140" w:rsidRPr="00F67AFB" w:rsidRDefault="00E90140" w:rsidP="00E90140">
      <w:pPr>
        <w:widowControl w:val="0"/>
        <w:autoSpaceDE w:val="0"/>
        <w:autoSpaceDN w:val="0"/>
        <w:adjustRightInd w:val="0"/>
        <w:jc w:val="right"/>
      </w:pPr>
      <w:r w:rsidRPr="00F67AFB">
        <w:t>руб.</w:t>
      </w:r>
    </w:p>
    <w:tbl>
      <w:tblPr>
        <w:tblW w:w="10207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7088"/>
        <w:gridCol w:w="1701"/>
        <w:gridCol w:w="1418"/>
      </w:tblGrid>
      <w:tr w:rsidR="00E90140" w:rsidRPr="002E7A7F" w:rsidTr="00363167">
        <w:trPr>
          <w:trHeight w:val="499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rPr>
                <w:b/>
                <w:sz w:val="20"/>
                <w:szCs w:val="20"/>
              </w:rPr>
            </w:pPr>
            <w:r w:rsidRPr="002E7A7F">
              <w:rPr>
                <w:b/>
                <w:color w:val="000000"/>
                <w:sz w:val="20"/>
                <w:szCs w:val="20"/>
              </w:rPr>
              <w:t>Муниципальная программа «Благоустройство территории Мамаканского городского поселения на 2018-2020 годы»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2 367 000,00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center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2 048 543,86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589 500,00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390 347,18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оплата за электроэнергию по освещению улиц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412 800,00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285 115,35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Аренда мест на опорах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61 700,00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61 632,72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Работы по замене светильников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90 900,00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19 512,39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Монтаж уличных новогодних гирлянд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24 100,00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24 086,72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398 100,00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291 938,85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захоронение безродных граждан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46 600,00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0,00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санитарная очистка мест захоронения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162 400,00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152 838,85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color w:val="000000"/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Установка площадок ТБО на кладбище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139 100,00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139 100,00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color w:val="000000"/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Приобретение отбойного молотка и дизельной станции для работ по захоронению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50 000,00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0,00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1 379 400,00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1 366 257,83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320 100,00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319 631,33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содержание клумб на территории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104 000,00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102 951,00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уборка детской площадки по ул. Набережная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15 000,00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14 616,50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Содержание общепоселковой горки, ели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98 500,00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98 499,00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Приобретение строительного материала на содержание благоустройства территории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1 300,00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1 020,00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Приобретение рассады цветов для клумб на благоустройство территории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42 540,00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 xml:space="preserve">Приобретение призов для конкурса по благоустройству придомовых территории к Новому году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12 000,00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rPr>
                <w:b/>
                <w:i/>
                <w:sz w:val="20"/>
                <w:szCs w:val="20"/>
              </w:rPr>
            </w:pPr>
            <w:r w:rsidRPr="002E7A7F">
              <w:rPr>
                <w:b/>
                <w:i/>
                <w:sz w:val="20"/>
                <w:szCs w:val="20"/>
              </w:rPr>
              <w:t>Приобретение оборудования для детской уличной площадки, планировка территории детской площадки (народные инициативы)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b/>
                <w:i/>
                <w:sz w:val="20"/>
                <w:szCs w:val="20"/>
              </w:rPr>
            </w:pPr>
            <w:r w:rsidRPr="002E7A7F">
              <w:rPr>
                <w:b/>
                <w:i/>
                <w:sz w:val="20"/>
                <w:szCs w:val="20"/>
              </w:rPr>
              <w:t>775 500,00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b/>
                <w:i/>
                <w:sz w:val="20"/>
                <w:szCs w:val="20"/>
              </w:rPr>
            </w:pPr>
            <w:r w:rsidRPr="002E7A7F">
              <w:rPr>
                <w:b/>
                <w:i/>
                <w:sz w:val="20"/>
                <w:szCs w:val="20"/>
              </w:rPr>
              <w:t>775 000,00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За счет субсидии из области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759 900,00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759 410,06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proofErr w:type="spellStart"/>
            <w:r w:rsidRPr="002E7A7F">
              <w:rPr>
                <w:sz w:val="20"/>
                <w:szCs w:val="20"/>
              </w:rPr>
              <w:t>Софинансирование</w:t>
            </w:r>
            <w:proofErr w:type="spellEnd"/>
            <w:r w:rsidRPr="002E7A7F">
              <w:rPr>
                <w:sz w:val="20"/>
                <w:szCs w:val="20"/>
              </w:rPr>
              <w:t xml:space="preserve"> из местного бюджета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15 600,00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15 589,94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Управление муниципальной собственностью Мамаканского муниципального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20 000,00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 xml:space="preserve">Изготовление технического плана на </w:t>
            </w:r>
            <w:proofErr w:type="gramStart"/>
            <w:r w:rsidRPr="002E7A7F">
              <w:rPr>
                <w:sz w:val="20"/>
                <w:szCs w:val="20"/>
              </w:rPr>
              <w:t>памятник ВОВ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20 000,00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Энергосбережение и повышение энергетической эффективности на территории Мамаканского муниципального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133 500,00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124 800,00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Приобретение уличных светодиодных светильников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111 300,00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111 300,00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Приобретение кронштейнов для крепления уличных светодиодных светильников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22 200,00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13 500,00</w:t>
            </w:r>
          </w:p>
        </w:tc>
      </w:tr>
      <w:tr w:rsidR="00E90140" w:rsidRPr="002E7A7F" w:rsidTr="00363167"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2 520 500,00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2 193 343,86</w:t>
            </w:r>
          </w:p>
        </w:tc>
      </w:tr>
    </w:tbl>
    <w:p w:rsidR="00E90140" w:rsidRPr="00AA7E01" w:rsidRDefault="00E90140" w:rsidP="00E90140">
      <w:pPr>
        <w:jc w:val="both"/>
        <w:rPr>
          <w:highlight w:val="yellow"/>
        </w:rPr>
      </w:pPr>
    </w:p>
    <w:p w:rsidR="00E90140" w:rsidRDefault="00E90140" w:rsidP="00E90140">
      <w:pPr>
        <w:jc w:val="center"/>
        <w:rPr>
          <w:b/>
          <w:bCs/>
          <w:color w:val="000000"/>
        </w:rPr>
      </w:pPr>
      <w:r w:rsidRPr="003C5157">
        <w:rPr>
          <w:b/>
          <w:bCs/>
          <w:color w:val="000000"/>
        </w:rPr>
        <w:t>КУЛЬТУРА, КИНЕМАТОГРАФИЯ</w:t>
      </w:r>
    </w:p>
    <w:p w:rsidR="00E90140" w:rsidRDefault="00E90140" w:rsidP="00E90140">
      <w:pPr>
        <w:jc w:val="center"/>
        <w:rPr>
          <w:color w:val="000000"/>
        </w:rPr>
      </w:pPr>
    </w:p>
    <w:p w:rsidR="00E90140" w:rsidRPr="003C5157" w:rsidRDefault="00E90140" w:rsidP="00E90140">
      <w:pPr>
        <w:ind w:firstLine="708"/>
        <w:jc w:val="both"/>
      </w:pPr>
      <w:r>
        <w:rPr>
          <w:color w:val="000000"/>
        </w:rPr>
        <w:t xml:space="preserve">Данный раздел </w:t>
      </w:r>
      <w:r w:rsidRPr="003C5157">
        <w:rPr>
          <w:color w:val="000000"/>
        </w:rPr>
        <w:t>исполнен в сумме 2 000,0 тыс. рублей или 100,0 % годового плана.</w:t>
      </w:r>
    </w:p>
    <w:p w:rsidR="00E90140" w:rsidRPr="003C5157" w:rsidRDefault="00E90140" w:rsidP="00E90140">
      <w:pPr>
        <w:ind w:firstLine="708"/>
        <w:jc w:val="both"/>
      </w:pPr>
      <w:r>
        <w:rPr>
          <w:color w:val="000000"/>
        </w:rPr>
        <w:t>Р</w:t>
      </w:r>
      <w:r w:rsidRPr="003C5157">
        <w:rPr>
          <w:color w:val="000000"/>
        </w:rPr>
        <w:t xml:space="preserve">асходы произведены за счет прочих МБТ из района (средства областного бюджета) на восстановление мемориальных сооружений. </w:t>
      </w:r>
    </w:p>
    <w:p w:rsidR="00E90140" w:rsidRPr="003C5157" w:rsidRDefault="00E90140" w:rsidP="00E90140">
      <w:pPr>
        <w:jc w:val="right"/>
      </w:pPr>
      <w:r w:rsidRPr="003C5157">
        <w:rPr>
          <w:color w:val="000000"/>
          <w:sz w:val="22"/>
          <w:szCs w:val="22"/>
        </w:rPr>
        <w:t>руб.</w:t>
      </w:r>
    </w:p>
    <w:tbl>
      <w:tblPr>
        <w:tblW w:w="4951" w:type="pct"/>
        <w:tblLayout w:type="fixed"/>
        <w:tblCellMar>
          <w:left w:w="0" w:type="dxa"/>
          <w:right w:w="0" w:type="dxa"/>
        </w:tblCellMar>
        <w:tblLook w:val="04A0"/>
      </w:tblPr>
      <w:tblGrid>
        <w:gridCol w:w="6224"/>
        <w:gridCol w:w="1501"/>
        <w:gridCol w:w="1751"/>
      </w:tblGrid>
      <w:tr w:rsidR="00E90140" w:rsidRPr="002E7A7F" w:rsidTr="00363167">
        <w:trPr>
          <w:trHeight w:val="207"/>
        </w:trPr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 xml:space="preserve">План 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 xml:space="preserve">Исполнено </w:t>
            </w:r>
          </w:p>
        </w:tc>
      </w:tr>
      <w:tr w:rsidR="00E90140" w:rsidRPr="002E7A7F" w:rsidTr="00363167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b/>
                <w:color w:val="000000"/>
                <w:sz w:val="20"/>
                <w:szCs w:val="20"/>
              </w:rPr>
              <w:t>Муниципальная программа «Благоустройство территории Мамаканского городского поселения на 2018-2020 годы»</w:t>
            </w: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2 000 000,00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2 000 000,00</w:t>
            </w:r>
          </w:p>
        </w:tc>
      </w:tr>
      <w:tr w:rsidR="00E90140" w:rsidRPr="002E7A7F" w:rsidTr="00363167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color w:val="000000"/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Благоустройство мемориально-военного комплекса «Парк Победы»</w:t>
            </w: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jc w:val="right"/>
              <w:rPr>
                <w:color w:val="000000"/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2 000 000,00</w:t>
            </w: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jc w:val="right"/>
              <w:rPr>
                <w:color w:val="000000"/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2 000 000,00</w:t>
            </w:r>
          </w:p>
        </w:tc>
      </w:tr>
      <w:tr w:rsidR="00E90140" w:rsidRPr="002E7A7F" w:rsidTr="00363167">
        <w:tc>
          <w:tcPr>
            <w:tcW w:w="32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90140" w:rsidRDefault="00E90140" w:rsidP="00E90140">
      <w:pPr>
        <w:jc w:val="center"/>
        <w:rPr>
          <w:b/>
        </w:rPr>
      </w:pPr>
    </w:p>
    <w:p w:rsidR="00E90140" w:rsidRPr="0088700C" w:rsidRDefault="00E90140" w:rsidP="00E90140">
      <w:pPr>
        <w:jc w:val="center"/>
        <w:rPr>
          <w:b/>
        </w:rPr>
      </w:pPr>
      <w:r w:rsidRPr="0088700C">
        <w:rPr>
          <w:b/>
        </w:rPr>
        <w:t>МОЛОДЕЖНАЯ ПОЛИТИКА</w:t>
      </w:r>
    </w:p>
    <w:p w:rsidR="00E90140" w:rsidRDefault="00E90140" w:rsidP="00E90140">
      <w:pPr>
        <w:ind w:firstLine="708"/>
        <w:jc w:val="both"/>
      </w:pPr>
      <w:r w:rsidRPr="0088700C">
        <w:t xml:space="preserve">Муниципальная  программа "Развитие молодежной политики в муниципальном образовании </w:t>
      </w:r>
      <w:proofErr w:type="spellStart"/>
      <w:r w:rsidRPr="0088700C">
        <w:t>Мамаканское</w:t>
      </w:r>
      <w:proofErr w:type="spellEnd"/>
      <w:r w:rsidRPr="0088700C">
        <w:t xml:space="preserve"> городское поселение на 2019-2023 годы» разработана с целью развития социально-экономического, общественно-политического и культурного потенциала молодежи. Посмотреть исполнение Программы можно в приведенной ниже таблице:</w:t>
      </w:r>
    </w:p>
    <w:p w:rsidR="00E90140" w:rsidRPr="003C5157" w:rsidRDefault="00E90140" w:rsidP="00E90140">
      <w:pPr>
        <w:jc w:val="right"/>
      </w:pPr>
      <w:r w:rsidRPr="003C5157">
        <w:rPr>
          <w:color w:val="000000"/>
          <w:sz w:val="22"/>
          <w:szCs w:val="22"/>
        </w:rPr>
        <w:t>руб.</w:t>
      </w:r>
    </w:p>
    <w:tbl>
      <w:tblPr>
        <w:tblW w:w="9923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2"/>
        <w:gridCol w:w="1701"/>
        <w:gridCol w:w="1560"/>
      </w:tblGrid>
      <w:tr w:rsidR="00E90140" w:rsidRPr="002E7A7F" w:rsidTr="00363167"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 xml:space="preserve">Наименование расходов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 xml:space="preserve">План </w:t>
            </w:r>
          </w:p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 xml:space="preserve">Исполнено </w:t>
            </w:r>
          </w:p>
        </w:tc>
      </w:tr>
      <w:tr w:rsidR="00E90140" w:rsidRPr="002E7A7F" w:rsidTr="00363167"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 xml:space="preserve">Муниципальная программа «Развитие молодежной политики в </w:t>
            </w:r>
            <w:proofErr w:type="spellStart"/>
            <w:r w:rsidRPr="002E7A7F">
              <w:rPr>
                <w:color w:val="000000"/>
                <w:sz w:val="20"/>
                <w:szCs w:val="20"/>
              </w:rPr>
              <w:t>Мамаканском</w:t>
            </w:r>
            <w:proofErr w:type="spellEnd"/>
            <w:r w:rsidRPr="002E7A7F">
              <w:rPr>
                <w:color w:val="000000"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98 100,00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52 728,00</w:t>
            </w:r>
          </w:p>
        </w:tc>
      </w:tr>
      <w:tr w:rsidR="00E90140" w:rsidRPr="002E7A7F" w:rsidTr="00363167"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Развитие творческой активности молодежи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color w:val="000000"/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39 000,00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color w:val="000000"/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9 900,00</w:t>
            </w:r>
          </w:p>
        </w:tc>
      </w:tr>
      <w:tr w:rsidR="00E90140" w:rsidRPr="002E7A7F" w:rsidTr="00363167"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rPr>
                <w:color w:val="000000"/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Приобретение подарочных наборов, сувениров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jc w:val="right"/>
              <w:rPr>
                <w:color w:val="000000"/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39 000,00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jc w:val="right"/>
              <w:rPr>
                <w:color w:val="000000"/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9 900,00</w:t>
            </w:r>
          </w:p>
        </w:tc>
      </w:tr>
      <w:tr w:rsidR="00E90140" w:rsidRPr="002E7A7F" w:rsidTr="00363167"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Развитие социально-экономического, общественно-политического и культурного потенциала молодежи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59 100,00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42 828,00</w:t>
            </w:r>
          </w:p>
        </w:tc>
      </w:tr>
      <w:tr w:rsidR="00E90140" w:rsidRPr="002E7A7F" w:rsidTr="00363167"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rPr>
                <w:color w:val="000000"/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Приобретение прочего инвентаря для волонтерского движения школьников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10 600,00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10 305,00</w:t>
            </w:r>
          </w:p>
        </w:tc>
      </w:tr>
      <w:tr w:rsidR="00E90140" w:rsidRPr="002E7A7F" w:rsidTr="00363167"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rPr>
                <w:color w:val="000000"/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Приобретение открыток, подарков, призов  на мероприятия для молодежи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48 500,00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32 523,00</w:t>
            </w:r>
          </w:p>
        </w:tc>
      </w:tr>
      <w:tr w:rsidR="00E90140" w:rsidRPr="002E7A7F" w:rsidTr="00363167"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98 100,00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52 728,00</w:t>
            </w:r>
          </w:p>
        </w:tc>
      </w:tr>
    </w:tbl>
    <w:p w:rsidR="00E90140" w:rsidRDefault="00E90140" w:rsidP="00E90140">
      <w:pPr>
        <w:ind w:firstLine="708"/>
        <w:jc w:val="both"/>
      </w:pPr>
      <w:r w:rsidRPr="0045758B">
        <w:t xml:space="preserve">Невыполнение плана произошло вследствие не проведения мероприятий из-за </w:t>
      </w:r>
      <w:proofErr w:type="spellStart"/>
      <w:r w:rsidRPr="0045758B">
        <w:t>короновирусной</w:t>
      </w:r>
      <w:proofErr w:type="spellEnd"/>
      <w:r w:rsidRPr="0045758B">
        <w:t xml:space="preserve"> инфекции.</w:t>
      </w:r>
    </w:p>
    <w:p w:rsidR="00E90140" w:rsidRDefault="00E90140" w:rsidP="00E90140">
      <w:pPr>
        <w:jc w:val="center"/>
        <w:rPr>
          <w:b/>
        </w:rPr>
      </w:pPr>
    </w:p>
    <w:p w:rsidR="00E90140" w:rsidRPr="00B0461E" w:rsidRDefault="00E90140" w:rsidP="00E90140">
      <w:pPr>
        <w:jc w:val="center"/>
        <w:rPr>
          <w:b/>
        </w:rPr>
      </w:pPr>
      <w:r w:rsidRPr="00B0461E">
        <w:rPr>
          <w:b/>
        </w:rPr>
        <w:t>ФИЗИЧЕСКАЯ КУЛЬТУРА И СПОРТ</w:t>
      </w:r>
    </w:p>
    <w:p w:rsidR="00E90140" w:rsidRDefault="00E90140" w:rsidP="00E90140">
      <w:pPr>
        <w:jc w:val="both"/>
      </w:pPr>
      <w:r w:rsidRPr="00B0461E">
        <w:t xml:space="preserve">          В 2020 году  в рамках муниципальной программы «Развитие физической культуры и спорта в </w:t>
      </w:r>
      <w:proofErr w:type="spellStart"/>
      <w:r w:rsidRPr="00B0461E">
        <w:t>Мамаканском</w:t>
      </w:r>
      <w:proofErr w:type="spellEnd"/>
      <w:r w:rsidRPr="00B0461E">
        <w:t xml:space="preserve"> городском поселении на 2019-2023 годы» из бюджета поселения выделено </w:t>
      </w:r>
      <w:r w:rsidRPr="00B0461E">
        <w:rPr>
          <w:b/>
        </w:rPr>
        <w:t>891,8</w:t>
      </w:r>
      <w:r w:rsidRPr="00B0461E">
        <w:t xml:space="preserve"> тыс</w:t>
      </w:r>
      <w:proofErr w:type="gramStart"/>
      <w:r w:rsidRPr="00B0461E">
        <w:t>.р</w:t>
      </w:r>
      <w:proofErr w:type="gramEnd"/>
      <w:r w:rsidRPr="00B0461E">
        <w:t>уб. Посмотреть исполнение Программы можно в приведенной ниже таблице:</w:t>
      </w:r>
    </w:p>
    <w:p w:rsidR="00E90140" w:rsidRPr="003C5157" w:rsidRDefault="00E90140" w:rsidP="00E90140">
      <w:pPr>
        <w:jc w:val="right"/>
      </w:pPr>
      <w:r w:rsidRPr="003C5157">
        <w:rPr>
          <w:color w:val="000000"/>
          <w:sz w:val="22"/>
          <w:szCs w:val="22"/>
        </w:rPr>
        <w:t>руб.</w:t>
      </w:r>
    </w:p>
    <w:tbl>
      <w:tblPr>
        <w:tblW w:w="9923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62"/>
        <w:gridCol w:w="1701"/>
        <w:gridCol w:w="1560"/>
      </w:tblGrid>
      <w:tr w:rsidR="00E90140" w:rsidRPr="002E7A7F" w:rsidTr="00363167"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 xml:space="preserve">Наименование расходов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 xml:space="preserve">План </w:t>
            </w:r>
          </w:p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jc w:val="center"/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 xml:space="preserve">Исполнено </w:t>
            </w:r>
          </w:p>
        </w:tc>
      </w:tr>
      <w:tr w:rsidR="00E90140" w:rsidRPr="002E7A7F" w:rsidTr="00363167"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rPr>
                <w:b/>
                <w:sz w:val="20"/>
                <w:szCs w:val="20"/>
              </w:rPr>
            </w:pPr>
            <w:r w:rsidRPr="002E7A7F">
              <w:rPr>
                <w:b/>
                <w:color w:val="000000"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2E7A7F">
              <w:rPr>
                <w:b/>
                <w:color w:val="000000"/>
                <w:sz w:val="20"/>
                <w:szCs w:val="20"/>
              </w:rPr>
              <w:t>Мамаканском</w:t>
            </w:r>
            <w:proofErr w:type="spellEnd"/>
            <w:r w:rsidRPr="002E7A7F">
              <w:rPr>
                <w:b/>
                <w:color w:val="000000"/>
                <w:sz w:val="20"/>
                <w:szCs w:val="20"/>
              </w:rPr>
              <w:t xml:space="preserve"> муниципальном образовании»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982 400,00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891 766,75</w:t>
            </w:r>
          </w:p>
        </w:tc>
      </w:tr>
      <w:tr w:rsidR="00E90140" w:rsidRPr="002E7A7F" w:rsidTr="00363167"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Обслуживание муниципального катка и благоустройство прилегающей к нему территории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863 500,00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820 200,75</w:t>
            </w:r>
          </w:p>
        </w:tc>
      </w:tr>
      <w:tr w:rsidR="00E90140" w:rsidRPr="002E7A7F" w:rsidTr="00363167"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Коммунальные услуги по хоккейному корту и спортивной базе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205 800,00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177 583,01</w:t>
            </w:r>
          </w:p>
        </w:tc>
      </w:tr>
      <w:tr w:rsidR="00E90140" w:rsidRPr="002E7A7F" w:rsidTr="00363167"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Расходы по содержанию хоккейного корта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495 300,00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494 439,20</w:t>
            </w:r>
          </w:p>
        </w:tc>
      </w:tr>
      <w:tr w:rsidR="00E90140" w:rsidRPr="002E7A7F" w:rsidTr="00363167"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 xml:space="preserve">Услуги вахтера раздевалки при хоккейном корте, изготовление плана эвакуации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113 200,00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110 505,54</w:t>
            </w:r>
          </w:p>
        </w:tc>
      </w:tr>
      <w:tr w:rsidR="00E90140" w:rsidRPr="002E7A7F" w:rsidTr="00363167"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 xml:space="preserve">Приобретение огнетушителей на спортивную базу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18 000,00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17 688,00</w:t>
            </w:r>
          </w:p>
        </w:tc>
      </w:tr>
      <w:tr w:rsidR="00E90140" w:rsidRPr="002E7A7F" w:rsidTr="00363167"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Приобретение мягкого инвентаря для обслуживания спорт</w:t>
            </w:r>
            <w:proofErr w:type="gramStart"/>
            <w:r w:rsidRPr="002E7A7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E7A7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7A7F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2E7A7F">
              <w:rPr>
                <w:color w:val="000000"/>
                <w:sz w:val="20"/>
                <w:szCs w:val="20"/>
              </w:rPr>
              <w:t>азы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2 200,00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0,00</w:t>
            </w:r>
          </w:p>
        </w:tc>
      </w:tr>
      <w:tr w:rsidR="00E90140" w:rsidRPr="002E7A7F" w:rsidTr="00363167"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color w:val="000000"/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Приобретение прочих материальных запасов (мусорные мешки, веники, метла и др.) для обслуживания спорт</w:t>
            </w:r>
            <w:proofErr w:type="gramStart"/>
            <w:r w:rsidRPr="002E7A7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E7A7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7A7F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2E7A7F">
              <w:rPr>
                <w:color w:val="000000"/>
                <w:sz w:val="20"/>
                <w:szCs w:val="20"/>
              </w:rPr>
              <w:t>азы и хоккейного корта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29 000,00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19 985,00</w:t>
            </w:r>
          </w:p>
        </w:tc>
      </w:tr>
      <w:tr w:rsidR="00E90140" w:rsidRPr="002E7A7F" w:rsidTr="00363167"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Организация и проведение физкультурно-массовых мероприятий и участие в спортивных соревнованиях различных уровней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118 900,00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71 566,00</w:t>
            </w:r>
          </w:p>
        </w:tc>
      </w:tr>
      <w:tr w:rsidR="00E90140" w:rsidRPr="002E7A7F" w:rsidTr="00363167"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Проезд спортсменов до места соревнований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53 000,00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22 000,00</w:t>
            </w:r>
          </w:p>
        </w:tc>
      </w:tr>
      <w:tr w:rsidR="00E90140" w:rsidRPr="002E7A7F" w:rsidTr="00363167"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 xml:space="preserve">Изготовление сладких призов на соревнования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4 000,00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0,00</w:t>
            </w:r>
          </w:p>
        </w:tc>
      </w:tr>
      <w:tr w:rsidR="00E90140" w:rsidRPr="002E7A7F" w:rsidTr="00363167"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rPr>
                <w:sz w:val="20"/>
                <w:szCs w:val="20"/>
              </w:rPr>
            </w:pPr>
            <w:r w:rsidRPr="002E7A7F">
              <w:rPr>
                <w:color w:val="000000"/>
                <w:sz w:val="20"/>
                <w:szCs w:val="20"/>
              </w:rPr>
              <w:t>Расходы на призовой фонд, приобретение грамот, медалей, кубков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61 900,00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sz w:val="20"/>
                <w:szCs w:val="20"/>
              </w:rPr>
              <w:t>49 566,00</w:t>
            </w:r>
          </w:p>
        </w:tc>
      </w:tr>
      <w:tr w:rsidR="00E90140" w:rsidRPr="002E7A7F" w:rsidTr="00363167"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0140" w:rsidRPr="002E7A7F" w:rsidRDefault="00E90140" w:rsidP="00363167">
            <w:pPr>
              <w:jc w:val="right"/>
              <w:rPr>
                <w:sz w:val="20"/>
                <w:szCs w:val="20"/>
              </w:rPr>
            </w:pPr>
            <w:r w:rsidRPr="002E7A7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982 400,00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0140" w:rsidRPr="002E7A7F" w:rsidRDefault="00E90140" w:rsidP="00363167">
            <w:pPr>
              <w:jc w:val="right"/>
              <w:rPr>
                <w:b/>
                <w:sz w:val="20"/>
                <w:szCs w:val="20"/>
              </w:rPr>
            </w:pPr>
            <w:r w:rsidRPr="002E7A7F">
              <w:rPr>
                <w:b/>
                <w:sz w:val="20"/>
                <w:szCs w:val="20"/>
              </w:rPr>
              <w:t>891 766,75</w:t>
            </w:r>
          </w:p>
        </w:tc>
      </w:tr>
    </w:tbl>
    <w:p w:rsidR="00E90140" w:rsidRPr="005A7970" w:rsidRDefault="00E90140" w:rsidP="00E90140">
      <w:pPr>
        <w:widowControl w:val="0"/>
        <w:autoSpaceDE w:val="0"/>
        <w:autoSpaceDN w:val="0"/>
        <w:adjustRightInd w:val="0"/>
        <w:ind w:firstLine="708"/>
        <w:jc w:val="both"/>
      </w:pPr>
      <w:r w:rsidRPr="004B503D">
        <w:t xml:space="preserve">Невыполнение плана произошло вследствие </w:t>
      </w:r>
      <w:r>
        <w:t xml:space="preserve">не проведения мероприятий из-за </w:t>
      </w:r>
      <w:proofErr w:type="spellStart"/>
      <w:r>
        <w:t>короновирусной</w:t>
      </w:r>
      <w:proofErr w:type="spellEnd"/>
      <w:r>
        <w:t xml:space="preserve"> инфекции.</w:t>
      </w:r>
    </w:p>
    <w:p w:rsidR="00E90140" w:rsidRPr="005A7970" w:rsidRDefault="00E90140" w:rsidP="00E90140">
      <w:pPr>
        <w:jc w:val="center"/>
        <w:rPr>
          <w:b/>
        </w:rPr>
      </w:pPr>
    </w:p>
    <w:p w:rsidR="00E90140" w:rsidRPr="00AA40CB" w:rsidRDefault="00E90140" w:rsidP="00E90140">
      <w:pPr>
        <w:jc w:val="center"/>
        <w:rPr>
          <w:b/>
        </w:rPr>
      </w:pPr>
      <w:r w:rsidRPr="00AA40CB">
        <w:rPr>
          <w:b/>
        </w:rPr>
        <w:t>УПРАВЛЕНИЕ МУНИЦИПАЛЬНОЙ СОБСТВЕННОСТЬЮ</w:t>
      </w:r>
    </w:p>
    <w:p w:rsidR="00E90140" w:rsidRPr="00AA40CB" w:rsidRDefault="00E90140" w:rsidP="00E90140">
      <w:pPr>
        <w:ind w:firstLine="708"/>
        <w:jc w:val="both"/>
      </w:pPr>
      <w:r w:rsidRPr="00AA40CB">
        <w:t>В 2020 году договоры аренды нежилого помещения администрацией Мамаканского городского поселения не заключались. На данный момент име</w:t>
      </w:r>
      <w:r>
        <w:t>ется</w:t>
      </w:r>
      <w:proofErr w:type="gramStart"/>
      <w:r>
        <w:t>7</w:t>
      </w:r>
      <w:proofErr w:type="gramEnd"/>
      <w:r w:rsidRPr="00AA40CB">
        <w:t xml:space="preserve"> действующи</w:t>
      </w:r>
      <w:r>
        <w:t>х</w:t>
      </w:r>
      <w:r w:rsidRPr="00AA40CB">
        <w:t xml:space="preserve"> договор</w:t>
      </w:r>
      <w:r>
        <w:t>ов</w:t>
      </w:r>
      <w:r w:rsidRPr="00AA40CB">
        <w:t xml:space="preserve"> с 2017 года сроком на 5 лет.</w:t>
      </w:r>
    </w:p>
    <w:p w:rsidR="00E90140" w:rsidRPr="000B3DB9" w:rsidRDefault="00E90140" w:rsidP="00E90140">
      <w:pPr>
        <w:jc w:val="both"/>
      </w:pPr>
      <w:r w:rsidRPr="000B3DB9">
        <w:t xml:space="preserve">За 2020 год в бюджет поселка было перечислено: </w:t>
      </w:r>
    </w:p>
    <w:p w:rsidR="00E90140" w:rsidRPr="000B3DB9" w:rsidRDefault="00E90140" w:rsidP="00E90140">
      <w:pPr>
        <w:jc w:val="both"/>
      </w:pPr>
      <w:r w:rsidRPr="000B3DB9">
        <w:t>1 - плата за муниципальное имущество</w:t>
      </w:r>
      <w:r>
        <w:t xml:space="preserve">- </w:t>
      </w:r>
      <w:r w:rsidRPr="000B3DB9">
        <w:t xml:space="preserve">1 017,0 тыс. руб.; </w:t>
      </w:r>
    </w:p>
    <w:p w:rsidR="00E90140" w:rsidRPr="000B3DB9" w:rsidRDefault="00E90140" w:rsidP="00E90140">
      <w:pPr>
        <w:jc w:val="both"/>
      </w:pPr>
      <w:r w:rsidRPr="000B3DB9">
        <w:t xml:space="preserve">2 - земельный налог – 925,1 тыс. руб.; </w:t>
      </w:r>
    </w:p>
    <w:p w:rsidR="00E90140" w:rsidRPr="000B3DB9" w:rsidRDefault="00E90140" w:rsidP="00E90140">
      <w:pPr>
        <w:jc w:val="both"/>
      </w:pPr>
      <w:r w:rsidRPr="000B3DB9">
        <w:t xml:space="preserve">3 - налог на имущество физических лиц –553,1 тыс. руб.; </w:t>
      </w:r>
    </w:p>
    <w:p w:rsidR="00E90140" w:rsidRPr="00920919" w:rsidRDefault="00E90140" w:rsidP="00E90140">
      <w:pPr>
        <w:jc w:val="both"/>
      </w:pPr>
      <w:r w:rsidRPr="00B646F5">
        <w:t xml:space="preserve">        В 2020 году</w:t>
      </w:r>
      <w:r w:rsidRPr="007A21C4">
        <w:t xml:space="preserve"> заключено 2 договора социального найма с жителями поселка. Распределена 1 квартира семье, нуждающейся в улучшении жилищных условий. В собственность граждан по договорам передано 4 жилых помещения общей площадью 148,9 кв. м.</w:t>
      </w:r>
    </w:p>
    <w:p w:rsidR="00E90140" w:rsidRPr="005A7970" w:rsidRDefault="00E90140" w:rsidP="00E90140">
      <w:pPr>
        <w:jc w:val="both"/>
      </w:pPr>
    </w:p>
    <w:p w:rsidR="00E90140" w:rsidRPr="005A7970" w:rsidRDefault="00E90140" w:rsidP="00E90140">
      <w:pPr>
        <w:jc w:val="center"/>
        <w:rPr>
          <w:b/>
        </w:rPr>
      </w:pPr>
      <w:r w:rsidRPr="005A7970">
        <w:rPr>
          <w:b/>
        </w:rPr>
        <w:t>СОЦИАЛЬНАЯ ПОЛИТИКА</w:t>
      </w:r>
    </w:p>
    <w:p w:rsidR="00E90140" w:rsidRPr="00BC03BA" w:rsidRDefault="00E90140" w:rsidP="00E90140">
      <w:pPr>
        <w:jc w:val="both"/>
      </w:pPr>
      <w:r w:rsidRPr="00BC03BA">
        <w:t>Социальная защита населения осуществляется УСЗН г. Бодайбо и района. Но, не смотря на то, что полномочия это районные администрацией Мамаканского городского поселения оказывается помощь населению по сбору и оформлению различных документов, ведется взаимодействие с районными управлениями и фондами</w:t>
      </w:r>
    </w:p>
    <w:p w:rsidR="00E90140" w:rsidRPr="00BC03BA" w:rsidRDefault="00E90140" w:rsidP="00E90140">
      <w:pPr>
        <w:pStyle w:val="a8"/>
        <w:numPr>
          <w:ilvl w:val="0"/>
          <w:numId w:val="1"/>
        </w:numPr>
        <w:ind w:left="0" w:firstLine="0"/>
        <w:jc w:val="both"/>
      </w:pPr>
      <w:r w:rsidRPr="00BC03BA">
        <w:t xml:space="preserve">выдано медицинских полисов – </w:t>
      </w:r>
      <w:r>
        <w:t>35</w:t>
      </w:r>
      <w:r w:rsidRPr="00BC03BA">
        <w:t>;</w:t>
      </w:r>
    </w:p>
    <w:p w:rsidR="00E90140" w:rsidRPr="00BC03BA" w:rsidRDefault="00E90140" w:rsidP="00E90140">
      <w:pPr>
        <w:pStyle w:val="a8"/>
        <w:numPr>
          <w:ilvl w:val="0"/>
          <w:numId w:val="1"/>
        </w:numPr>
        <w:ind w:left="0" w:firstLine="0"/>
        <w:jc w:val="both"/>
      </w:pPr>
      <w:r w:rsidRPr="00BC03BA">
        <w:t>оформлено и выдано страховых пенсионных удостоверений –</w:t>
      </w:r>
      <w:r>
        <w:t>15</w:t>
      </w:r>
      <w:r w:rsidRPr="00BC03BA">
        <w:t>;</w:t>
      </w:r>
    </w:p>
    <w:p w:rsidR="00E90140" w:rsidRPr="00BC03BA" w:rsidRDefault="00E90140" w:rsidP="00E90140">
      <w:pPr>
        <w:pStyle w:val="a8"/>
        <w:numPr>
          <w:ilvl w:val="0"/>
          <w:numId w:val="1"/>
        </w:numPr>
        <w:ind w:left="0" w:firstLine="0"/>
        <w:jc w:val="both"/>
      </w:pPr>
      <w:r w:rsidRPr="00BC03BA">
        <w:t xml:space="preserve">оформлено и присвоено звание «Ветеран труда» - </w:t>
      </w:r>
      <w:r>
        <w:t>1</w:t>
      </w:r>
      <w:r w:rsidRPr="00BC03BA">
        <w:t>;</w:t>
      </w:r>
    </w:p>
    <w:p w:rsidR="00E90140" w:rsidRPr="00BC03BA" w:rsidRDefault="00E90140" w:rsidP="00E90140">
      <w:pPr>
        <w:pStyle w:val="a8"/>
        <w:numPr>
          <w:ilvl w:val="0"/>
          <w:numId w:val="1"/>
        </w:numPr>
        <w:ind w:left="0" w:firstLine="0"/>
        <w:jc w:val="both"/>
      </w:pPr>
      <w:r w:rsidRPr="00BC03BA">
        <w:t xml:space="preserve">прошли перерегистрацию на выдачу </w:t>
      </w:r>
      <w:proofErr w:type="spellStart"/>
      <w:r w:rsidRPr="00BC03BA">
        <w:t>гос</w:t>
      </w:r>
      <w:proofErr w:type="spellEnd"/>
      <w:r w:rsidRPr="00BC03BA">
        <w:t>. сертификата для участия в программе по субсидии на выезд из местности, приравненной к Крайнему Северу –</w:t>
      </w:r>
      <w:r>
        <w:t>20</w:t>
      </w:r>
      <w:r w:rsidRPr="00BC03BA">
        <w:t>;</w:t>
      </w:r>
    </w:p>
    <w:p w:rsidR="00E90140" w:rsidRPr="00BC03BA" w:rsidRDefault="00E90140" w:rsidP="00E90140">
      <w:pPr>
        <w:pStyle w:val="a8"/>
        <w:numPr>
          <w:ilvl w:val="0"/>
          <w:numId w:val="1"/>
        </w:numPr>
        <w:ind w:left="0" w:firstLine="0"/>
        <w:jc w:val="both"/>
      </w:pPr>
      <w:r w:rsidRPr="00BC03BA">
        <w:t xml:space="preserve">оформлено пакетов документов на льготу за оплату  детского сада – </w:t>
      </w:r>
      <w:r>
        <w:t>6</w:t>
      </w:r>
      <w:r w:rsidRPr="00BC03BA">
        <w:t>;</w:t>
      </w:r>
    </w:p>
    <w:p w:rsidR="00E90140" w:rsidRPr="00BC03BA" w:rsidRDefault="00E90140" w:rsidP="00E90140">
      <w:pPr>
        <w:pStyle w:val="a8"/>
        <w:numPr>
          <w:ilvl w:val="0"/>
          <w:numId w:val="1"/>
        </w:numPr>
        <w:ind w:left="0" w:firstLine="0"/>
        <w:jc w:val="both"/>
      </w:pPr>
      <w:r w:rsidRPr="00BC03BA">
        <w:t xml:space="preserve">оформлено пакетов документов на детское пособие – </w:t>
      </w:r>
      <w:r>
        <w:t>30</w:t>
      </w:r>
      <w:r w:rsidRPr="00BC03BA">
        <w:t>;</w:t>
      </w:r>
    </w:p>
    <w:p w:rsidR="00E90140" w:rsidRPr="00BC03BA" w:rsidRDefault="00E90140" w:rsidP="00E90140">
      <w:pPr>
        <w:pStyle w:val="a8"/>
        <w:numPr>
          <w:ilvl w:val="0"/>
          <w:numId w:val="1"/>
        </w:numPr>
        <w:ind w:left="0" w:firstLine="0"/>
        <w:jc w:val="both"/>
      </w:pPr>
      <w:r w:rsidRPr="00BC03BA">
        <w:t xml:space="preserve">оформлено полных пакетов документов на материальную помощь – </w:t>
      </w:r>
      <w:r>
        <w:t>5</w:t>
      </w:r>
      <w:r w:rsidRPr="00BC03BA">
        <w:t>;</w:t>
      </w:r>
    </w:p>
    <w:p w:rsidR="00E90140" w:rsidRPr="00BC03BA" w:rsidRDefault="00E90140" w:rsidP="00E90140">
      <w:pPr>
        <w:pStyle w:val="a8"/>
        <w:numPr>
          <w:ilvl w:val="0"/>
          <w:numId w:val="1"/>
        </w:numPr>
        <w:ind w:left="0" w:firstLine="0"/>
        <w:jc w:val="both"/>
      </w:pPr>
      <w:r w:rsidRPr="00BC03BA">
        <w:t xml:space="preserve">оформлено пакетов документов на субсидию оплаты ЖКХ – </w:t>
      </w:r>
      <w:r>
        <w:t>150</w:t>
      </w:r>
      <w:r w:rsidRPr="00BC03BA">
        <w:t>;</w:t>
      </w:r>
    </w:p>
    <w:p w:rsidR="00E90140" w:rsidRPr="00BC03BA" w:rsidRDefault="00E90140" w:rsidP="00E90140">
      <w:pPr>
        <w:pStyle w:val="a8"/>
        <w:numPr>
          <w:ilvl w:val="0"/>
          <w:numId w:val="1"/>
        </w:numPr>
        <w:ind w:left="0" w:firstLine="0"/>
        <w:jc w:val="both"/>
      </w:pPr>
      <w:r w:rsidRPr="00BC03BA">
        <w:t>оформлено пакетов документов для оформления ЕДВ по достижении стажа – 9;</w:t>
      </w:r>
    </w:p>
    <w:p w:rsidR="00E90140" w:rsidRPr="00BC03BA" w:rsidRDefault="00E90140" w:rsidP="00E90140">
      <w:pPr>
        <w:pStyle w:val="a8"/>
        <w:numPr>
          <w:ilvl w:val="0"/>
          <w:numId w:val="1"/>
        </w:numPr>
        <w:ind w:left="0" w:firstLine="0"/>
        <w:jc w:val="both"/>
      </w:pPr>
      <w:r w:rsidRPr="00BC03BA">
        <w:t xml:space="preserve">предоставлено актов </w:t>
      </w:r>
      <w:proofErr w:type="spellStart"/>
      <w:proofErr w:type="gramStart"/>
      <w:r w:rsidRPr="00BC03BA">
        <w:t>жилищно</w:t>
      </w:r>
      <w:proofErr w:type="spellEnd"/>
      <w:r w:rsidRPr="00BC03BA">
        <w:t xml:space="preserve"> - бытовых</w:t>
      </w:r>
      <w:proofErr w:type="gramEnd"/>
      <w:r w:rsidRPr="00BC03BA">
        <w:t xml:space="preserve"> условий по запросам суда – </w:t>
      </w:r>
      <w:r>
        <w:t>1</w:t>
      </w:r>
      <w:r w:rsidRPr="00BC03BA">
        <w:t>;</w:t>
      </w:r>
    </w:p>
    <w:p w:rsidR="00E90140" w:rsidRPr="00BC03BA" w:rsidRDefault="00E90140" w:rsidP="00E90140">
      <w:pPr>
        <w:pStyle w:val="a8"/>
        <w:numPr>
          <w:ilvl w:val="0"/>
          <w:numId w:val="1"/>
        </w:numPr>
        <w:ind w:left="0" w:firstLine="0"/>
        <w:jc w:val="both"/>
      </w:pPr>
      <w:r w:rsidRPr="00BC03BA">
        <w:t>предоставлено актов жилищно-бытовых условий по запросам УСЗН г. Бодайбо и района – 1</w:t>
      </w:r>
      <w:r>
        <w:t>7</w:t>
      </w:r>
      <w:r w:rsidRPr="00BC03BA">
        <w:t>;</w:t>
      </w:r>
    </w:p>
    <w:p w:rsidR="00E90140" w:rsidRPr="00BC03BA" w:rsidRDefault="00E90140" w:rsidP="00E90140">
      <w:pPr>
        <w:pStyle w:val="a8"/>
        <w:numPr>
          <w:ilvl w:val="0"/>
          <w:numId w:val="1"/>
        </w:numPr>
        <w:ind w:left="0" w:firstLine="0"/>
        <w:jc w:val="both"/>
      </w:pPr>
      <w:r w:rsidRPr="00BC03BA">
        <w:t>оформлено полных пакетов документов на назначение льгот на оплату жилья и коммунальных услуг для педагогов, медработников и работников культуры – 8;</w:t>
      </w:r>
    </w:p>
    <w:p w:rsidR="00E90140" w:rsidRPr="00BC03BA" w:rsidRDefault="00E90140" w:rsidP="00E90140">
      <w:pPr>
        <w:pStyle w:val="a8"/>
        <w:numPr>
          <w:ilvl w:val="0"/>
          <w:numId w:val="1"/>
        </w:numPr>
        <w:ind w:left="0" w:firstLine="0"/>
        <w:jc w:val="both"/>
      </w:pPr>
      <w:r w:rsidRPr="00BC03BA">
        <w:t xml:space="preserve">детям - сиротам, детям </w:t>
      </w:r>
      <w:proofErr w:type="gramStart"/>
      <w:r w:rsidRPr="00BC03BA">
        <w:t>–и</w:t>
      </w:r>
      <w:proofErr w:type="gramEnd"/>
      <w:r w:rsidRPr="00BC03BA">
        <w:t>нвалидам и опекаемым к Новому году вручено 26 подарков;</w:t>
      </w:r>
    </w:p>
    <w:p w:rsidR="00E90140" w:rsidRPr="00BC03BA" w:rsidRDefault="00E90140" w:rsidP="00E90140">
      <w:pPr>
        <w:pStyle w:val="a8"/>
        <w:numPr>
          <w:ilvl w:val="0"/>
          <w:numId w:val="1"/>
        </w:numPr>
        <w:ind w:left="0" w:firstLine="0"/>
        <w:jc w:val="both"/>
      </w:pPr>
      <w:r w:rsidRPr="00BC03BA">
        <w:t>поздравлено юбиляров поселка -</w:t>
      </w:r>
      <w:r>
        <w:t>30</w:t>
      </w:r>
      <w:r w:rsidRPr="00BC03BA">
        <w:t xml:space="preserve"> человек, вручено сертификатов – </w:t>
      </w:r>
      <w:r>
        <w:t>15</w:t>
      </w:r>
      <w:r w:rsidRPr="00BC03BA">
        <w:t xml:space="preserve"> шт.</w:t>
      </w:r>
    </w:p>
    <w:p w:rsidR="00E90140" w:rsidRPr="00BC03BA" w:rsidRDefault="00E90140" w:rsidP="00E90140">
      <w:pPr>
        <w:jc w:val="both"/>
      </w:pPr>
    </w:p>
    <w:p w:rsidR="00E90140" w:rsidRPr="005A7970" w:rsidRDefault="00E90140" w:rsidP="00E90140">
      <w:pPr>
        <w:jc w:val="both"/>
      </w:pPr>
      <w:r>
        <w:t>В 2020</w:t>
      </w:r>
      <w:r w:rsidRPr="00BC03BA">
        <w:t xml:space="preserve"> году администрацией было зарегистрировано </w:t>
      </w:r>
      <w:r>
        <w:t>94</w:t>
      </w:r>
      <w:r w:rsidRPr="00BC03BA">
        <w:t xml:space="preserve"> обращен</w:t>
      </w:r>
      <w:r>
        <w:t>ия</w:t>
      </w:r>
      <w:r w:rsidRPr="00BC03BA">
        <w:t xml:space="preserve"> граждан: </w:t>
      </w:r>
      <w:r>
        <w:t>78</w:t>
      </w:r>
      <w:r w:rsidRPr="00BC03BA">
        <w:t xml:space="preserve">вопрос </w:t>
      </w:r>
      <w:proofErr w:type="gramStart"/>
      <w:r w:rsidRPr="00BC03BA">
        <w:t>решен</w:t>
      </w:r>
      <w:proofErr w:type="gramEnd"/>
      <w:r w:rsidRPr="00BC03BA">
        <w:t xml:space="preserve"> положительно, 1</w:t>
      </w:r>
      <w:r>
        <w:t>3</w:t>
      </w:r>
      <w:r w:rsidRPr="00BC03BA">
        <w:t xml:space="preserve"> обращений рассмотрено с выездом на место, </w:t>
      </w:r>
      <w:r>
        <w:t>3</w:t>
      </w:r>
      <w:r w:rsidRPr="00BC03BA">
        <w:t>обращени</w:t>
      </w:r>
      <w:r>
        <w:t>я</w:t>
      </w:r>
      <w:r w:rsidRPr="00BC03BA">
        <w:t xml:space="preserve"> находится на рассмотрении. Принято граждан на личном приеме </w:t>
      </w:r>
      <w:r>
        <w:t>3</w:t>
      </w:r>
      <w:r w:rsidRPr="00BC03BA">
        <w:t>1 человек. Основным вопросом является утверждение схем земельных участков.</w:t>
      </w:r>
    </w:p>
    <w:p w:rsidR="00E90140" w:rsidRPr="005A7970" w:rsidRDefault="00E90140" w:rsidP="00E90140">
      <w:pPr>
        <w:jc w:val="both"/>
      </w:pPr>
    </w:p>
    <w:p w:rsidR="00E90140" w:rsidRPr="00E90140" w:rsidRDefault="00E90140" w:rsidP="00E90140">
      <w:pPr>
        <w:jc w:val="both"/>
      </w:pPr>
      <w:r w:rsidRPr="00E90140">
        <w:t xml:space="preserve">И.о. главы Мамаканского </w:t>
      </w:r>
    </w:p>
    <w:p w:rsidR="00E90140" w:rsidRPr="00E90140" w:rsidRDefault="00E90140" w:rsidP="00E90140">
      <w:pPr>
        <w:jc w:val="both"/>
      </w:pPr>
      <w:r w:rsidRPr="00E90140">
        <w:t>городского поселения                                                                                          Е.С. Григорьева</w:t>
      </w:r>
    </w:p>
    <w:p w:rsidR="00E90140" w:rsidRPr="005A7970" w:rsidRDefault="00E90140" w:rsidP="00E90140">
      <w:pPr>
        <w:jc w:val="both"/>
        <w:rPr>
          <w:b/>
        </w:rPr>
      </w:pPr>
    </w:p>
    <w:p w:rsidR="00E90140" w:rsidRPr="004E65F8" w:rsidRDefault="00E90140" w:rsidP="00E90140">
      <w:pPr>
        <w:jc w:val="both"/>
        <w:rPr>
          <w:sz w:val="20"/>
          <w:szCs w:val="20"/>
        </w:rPr>
      </w:pPr>
      <w:r w:rsidRPr="004E65F8">
        <w:rPr>
          <w:sz w:val="20"/>
          <w:szCs w:val="20"/>
        </w:rPr>
        <w:t xml:space="preserve">подготовил: </w:t>
      </w:r>
    </w:p>
    <w:p w:rsidR="00E90140" w:rsidRPr="004E65F8" w:rsidRDefault="00E90140" w:rsidP="00E90140">
      <w:pPr>
        <w:jc w:val="both"/>
        <w:rPr>
          <w:sz w:val="20"/>
          <w:szCs w:val="20"/>
        </w:rPr>
      </w:pPr>
      <w:r w:rsidRPr="004E65F8">
        <w:rPr>
          <w:sz w:val="20"/>
          <w:szCs w:val="20"/>
        </w:rPr>
        <w:t>специалист по экономическим вопросам</w:t>
      </w:r>
    </w:p>
    <w:p w:rsidR="00E90140" w:rsidRPr="004E65F8" w:rsidRDefault="00E90140" w:rsidP="00E90140">
      <w:pPr>
        <w:jc w:val="both"/>
        <w:rPr>
          <w:sz w:val="20"/>
          <w:szCs w:val="20"/>
        </w:rPr>
      </w:pPr>
      <w:r w:rsidRPr="004E65F8">
        <w:rPr>
          <w:sz w:val="20"/>
          <w:szCs w:val="20"/>
        </w:rPr>
        <w:t>Прихода А.В.</w:t>
      </w:r>
    </w:p>
    <w:p w:rsidR="00E90140" w:rsidRPr="0093326D" w:rsidRDefault="00E90140" w:rsidP="004B5C90">
      <w:pPr>
        <w:tabs>
          <w:tab w:val="left" w:pos="3195"/>
        </w:tabs>
        <w:jc w:val="both"/>
        <w:rPr>
          <w:sz w:val="20"/>
          <w:szCs w:val="20"/>
        </w:rPr>
      </w:pPr>
    </w:p>
    <w:p w:rsidR="00161890" w:rsidRDefault="00161890" w:rsidP="004B5C90">
      <w:pPr>
        <w:jc w:val="right"/>
        <w:rPr>
          <w:sz w:val="22"/>
          <w:szCs w:val="22"/>
        </w:rPr>
      </w:pPr>
    </w:p>
    <w:p w:rsidR="002E579A" w:rsidRDefault="002E579A" w:rsidP="004B5C90">
      <w:pPr>
        <w:jc w:val="right"/>
        <w:rPr>
          <w:sz w:val="22"/>
          <w:szCs w:val="22"/>
        </w:rPr>
      </w:pPr>
    </w:p>
    <w:sectPr w:rsidR="002E579A" w:rsidSect="0042288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14B43"/>
    <w:multiLevelType w:val="hybridMultilevel"/>
    <w:tmpl w:val="31AE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2170"/>
    <w:multiLevelType w:val="hybridMultilevel"/>
    <w:tmpl w:val="2028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93C4A"/>
    <w:multiLevelType w:val="hybridMultilevel"/>
    <w:tmpl w:val="69069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05531"/>
    <w:multiLevelType w:val="multilevel"/>
    <w:tmpl w:val="9E9C35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cs="Times New Roman" w:hint="default"/>
        <w:color w:val="000000"/>
      </w:rPr>
    </w:lvl>
  </w:abstractNum>
  <w:abstractNum w:abstractNumId="4">
    <w:nsid w:val="72075639"/>
    <w:multiLevelType w:val="hybridMultilevel"/>
    <w:tmpl w:val="8184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598"/>
    <w:rsid w:val="000B4C5E"/>
    <w:rsid w:val="00161890"/>
    <w:rsid w:val="001656E3"/>
    <w:rsid w:val="001B0CD5"/>
    <w:rsid w:val="002723C2"/>
    <w:rsid w:val="002E579A"/>
    <w:rsid w:val="003343DC"/>
    <w:rsid w:val="00422885"/>
    <w:rsid w:val="004940C4"/>
    <w:rsid w:val="004B5C90"/>
    <w:rsid w:val="004F6BC3"/>
    <w:rsid w:val="00690079"/>
    <w:rsid w:val="00695603"/>
    <w:rsid w:val="0076145F"/>
    <w:rsid w:val="00803877"/>
    <w:rsid w:val="00900E6B"/>
    <w:rsid w:val="00933960"/>
    <w:rsid w:val="009742B2"/>
    <w:rsid w:val="009C3A23"/>
    <w:rsid w:val="00A07AB2"/>
    <w:rsid w:val="00A92B3E"/>
    <w:rsid w:val="00AB5D96"/>
    <w:rsid w:val="00B122EE"/>
    <w:rsid w:val="00B205CC"/>
    <w:rsid w:val="00B8672F"/>
    <w:rsid w:val="00B97707"/>
    <w:rsid w:val="00C15C1F"/>
    <w:rsid w:val="00C34598"/>
    <w:rsid w:val="00C90502"/>
    <w:rsid w:val="00CE1C36"/>
    <w:rsid w:val="00DC5E2A"/>
    <w:rsid w:val="00E05A12"/>
    <w:rsid w:val="00E57AD0"/>
    <w:rsid w:val="00E90140"/>
    <w:rsid w:val="00F44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9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34598"/>
    <w:rPr>
      <w:color w:val="000099"/>
      <w:u w:val="single"/>
    </w:rPr>
  </w:style>
  <w:style w:type="character" w:customStyle="1" w:styleId="a4">
    <w:name w:val="Название Знак"/>
    <w:aliases w:val="Знак1 Знак Знак Знак"/>
    <w:link w:val="a5"/>
    <w:locked/>
    <w:rsid w:val="00C34598"/>
    <w:rPr>
      <w:sz w:val="24"/>
    </w:rPr>
  </w:style>
  <w:style w:type="paragraph" w:styleId="a5">
    <w:name w:val="Title"/>
    <w:aliases w:val="Знак1 Знак Знак"/>
    <w:basedOn w:val="a"/>
    <w:link w:val="a4"/>
    <w:qFormat/>
    <w:rsid w:val="00C3459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C34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C34598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rsid w:val="004B5C9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99"/>
    <w:rsid w:val="004B5C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99"/>
    <w:rsid w:val="004B5C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99"/>
    <w:rsid w:val="004B5C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9C3A23"/>
    <w:rPr>
      <w:rFonts w:ascii="Times New Roman" w:hAnsi="Times New Roman" w:cs="Times New Roman" w:hint="default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CE1C36"/>
    <w:pPr>
      <w:ind w:left="720"/>
      <w:contextualSpacing/>
    </w:pPr>
  </w:style>
  <w:style w:type="paragraph" w:customStyle="1" w:styleId="4">
    <w:name w:val="Знак4"/>
    <w:basedOn w:val="a"/>
    <w:rsid w:val="00E901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9">
    <w:name w:val="a"/>
    <w:basedOn w:val="a"/>
    <w:rsid w:val="00E90140"/>
    <w:pPr>
      <w:spacing w:before="100" w:beforeAutospacing="1" w:after="100" w:afterAutospacing="1"/>
    </w:pPr>
  </w:style>
  <w:style w:type="character" w:customStyle="1" w:styleId="12">
    <w:name w:val="12"/>
    <w:basedOn w:val="a0"/>
    <w:rsid w:val="00E90140"/>
  </w:style>
  <w:style w:type="paragraph" w:customStyle="1" w:styleId="20">
    <w:name w:val="2"/>
    <w:basedOn w:val="a"/>
    <w:rsid w:val="00E90140"/>
    <w:pPr>
      <w:spacing w:before="100" w:beforeAutospacing="1" w:after="100" w:afterAutospacing="1"/>
    </w:pPr>
  </w:style>
  <w:style w:type="paragraph" w:styleId="aa">
    <w:name w:val="Normal (Web)"/>
    <w:basedOn w:val="a"/>
    <w:rsid w:val="00E90140"/>
    <w:pPr>
      <w:spacing w:before="100" w:beforeAutospacing="1" w:after="100" w:afterAutospacing="1"/>
    </w:pPr>
  </w:style>
  <w:style w:type="paragraph" w:styleId="ab">
    <w:name w:val="Balloon Text"/>
    <w:basedOn w:val="a"/>
    <w:link w:val="ac"/>
    <w:semiHidden/>
    <w:rsid w:val="00E901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901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9014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rsid w:val="00E9014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90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E9014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01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17</cp:revision>
  <dcterms:created xsi:type="dcterms:W3CDTF">2019-04-03T00:36:00Z</dcterms:created>
  <dcterms:modified xsi:type="dcterms:W3CDTF">2021-04-22T03:43:00Z</dcterms:modified>
</cp:coreProperties>
</file>