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F" w:rsidRPr="00FD3EEF" w:rsidRDefault="00FD3EEF" w:rsidP="00F800BE">
      <w:pPr>
        <w:pStyle w:val="Style1"/>
        <w:widowControl/>
        <w:spacing w:line="274" w:lineRule="exact"/>
        <w:ind w:right="24"/>
        <w:rPr>
          <w:rStyle w:val="FontStyle11"/>
          <w:sz w:val="24"/>
          <w:szCs w:val="24"/>
        </w:rPr>
      </w:pPr>
      <w:r w:rsidRPr="00FD3EEF">
        <w:rPr>
          <w:rStyle w:val="FontStyle11"/>
          <w:sz w:val="24"/>
          <w:szCs w:val="24"/>
        </w:rPr>
        <w:t>РОССИЙСКАЯ   ФЕДЕРАЦИЯ</w:t>
      </w:r>
      <w:r w:rsidRPr="00FD3EEF">
        <w:rPr>
          <w:rStyle w:val="FontStyle11"/>
          <w:sz w:val="24"/>
          <w:szCs w:val="24"/>
        </w:rPr>
        <w:br/>
        <w:t>ИРКУТСКАЯ   ОБЛАСТЬ   БОДАЙБИНСКИЙ   РАЙОН</w:t>
      </w:r>
      <w:r w:rsidRPr="00FD3EEF">
        <w:rPr>
          <w:rStyle w:val="FontStyle11"/>
          <w:sz w:val="24"/>
          <w:szCs w:val="24"/>
        </w:rPr>
        <w:br/>
      </w:r>
      <w:r w:rsidR="0024528A">
        <w:rPr>
          <w:rStyle w:val="FontStyle11"/>
          <w:sz w:val="24"/>
          <w:szCs w:val="24"/>
        </w:rPr>
        <w:t xml:space="preserve">МАМАКАНСКОЕ </w:t>
      </w:r>
      <w:r w:rsidRPr="00FD3EEF">
        <w:rPr>
          <w:rStyle w:val="FontStyle11"/>
          <w:sz w:val="24"/>
          <w:szCs w:val="24"/>
        </w:rPr>
        <w:t>МУНИЦИПАЛЬНОЕ ОБРАЗОВАНИЕ</w:t>
      </w:r>
      <w:r w:rsidRPr="00FD3EEF">
        <w:rPr>
          <w:rStyle w:val="FontStyle11"/>
          <w:sz w:val="24"/>
          <w:szCs w:val="24"/>
        </w:rPr>
        <w:br/>
        <w:t>ДУМА</w:t>
      </w:r>
    </w:p>
    <w:p w:rsidR="00FD3EEF" w:rsidRPr="00FD3EEF" w:rsidRDefault="00FD3EEF" w:rsidP="00FD3EEF">
      <w:pPr>
        <w:pStyle w:val="Style3"/>
        <w:widowControl/>
        <w:spacing w:line="240" w:lineRule="exact"/>
        <w:ind w:right="29"/>
        <w:jc w:val="center"/>
      </w:pPr>
    </w:p>
    <w:p w:rsidR="00FD3EEF" w:rsidRPr="00FD3EEF" w:rsidRDefault="00FD3EEF" w:rsidP="00FD3EEF">
      <w:pPr>
        <w:pStyle w:val="Style3"/>
        <w:widowControl/>
        <w:spacing w:before="53"/>
        <w:ind w:right="29"/>
        <w:jc w:val="center"/>
        <w:rPr>
          <w:rStyle w:val="FontStyle11"/>
          <w:spacing w:val="60"/>
          <w:sz w:val="24"/>
          <w:szCs w:val="24"/>
        </w:rPr>
      </w:pPr>
      <w:r w:rsidRPr="00FD3EEF">
        <w:rPr>
          <w:rStyle w:val="FontStyle11"/>
          <w:spacing w:val="60"/>
          <w:sz w:val="24"/>
          <w:szCs w:val="24"/>
        </w:rPr>
        <w:t>РЕШЕНИЕ</w:t>
      </w:r>
    </w:p>
    <w:p w:rsidR="00FD3EEF" w:rsidRPr="00FD3EEF" w:rsidRDefault="00FD3EEF" w:rsidP="00FD3EEF">
      <w:pPr>
        <w:pStyle w:val="Style5"/>
        <w:widowControl/>
        <w:spacing w:line="240" w:lineRule="exact"/>
        <w:jc w:val="both"/>
      </w:pPr>
    </w:p>
    <w:p w:rsidR="00FD3EEF" w:rsidRPr="00FD3EEF" w:rsidRDefault="00FD3EEF" w:rsidP="00FD3EEF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18 феврал</w:t>
      </w:r>
      <w:r w:rsidRPr="00FD3EEF">
        <w:rPr>
          <w:rStyle w:val="FontStyle11"/>
          <w:b w:val="0"/>
          <w:sz w:val="24"/>
          <w:szCs w:val="24"/>
        </w:rPr>
        <w:t>я 20</w:t>
      </w:r>
      <w:r>
        <w:rPr>
          <w:rStyle w:val="FontStyle11"/>
          <w:b w:val="0"/>
          <w:sz w:val="24"/>
          <w:szCs w:val="24"/>
        </w:rPr>
        <w:t>16</w:t>
      </w:r>
      <w:r w:rsidRPr="00FD3EEF">
        <w:rPr>
          <w:rStyle w:val="FontStyle11"/>
          <w:b w:val="0"/>
          <w:sz w:val="24"/>
          <w:szCs w:val="24"/>
        </w:rPr>
        <w:t xml:space="preserve"> г.</w:t>
      </w:r>
      <w:r w:rsidRPr="00FD3EEF">
        <w:rPr>
          <w:rStyle w:val="FontStyle11"/>
          <w:b w:val="0"/>
          <w:bCs w:val="0"/>
          <w:sz w:val="24"/>
          <w:szCs w:val="24"/>
        </w:rPr>
        <w:tab/>
      </w:r>
      <w:r w:rsidRPr="00FD3EEF">
        <w:rPr>
          <w:rStyle w:val="FontStyle11"/>
          <w:b w:val="0"/>
          <w:sz w:val="24"/>
          <w:szCs w:val="24"/>
        </w:rPr>
        <w:t xml:space="preserve">п. </w:t>
      </w:r>
      <w:proofErr w:type="spellStart"/>
      <w:r w:rsidRPr="00FD3EEF">
        <w:rPr>
          <w:rStyle w:val="FontStyle11"/>
          <w:b w:val="0"/>
          <w:sz w:val="24"/>
          <w:szCs w:val="24"/>
        </w:rPr>
        <w:t>Мамакан</w:t>
      </w:r>
      <w:proofErr w:type="spellEnd"/>
      <w:r w:rsidRPr="00FD3EEF">
        <w:rPr>
          <w:rStyle w:val="FontStyle11"/>
          <w:b w:val="0"/>
          <w:bCs w:val="0"/>
          <w:sz w:val="24"/>
          <w:szCs w:val="24"/>
        </w:rPr>
        <w:tab/>
      </w:r>
      <w:r w:rsidR="00F800BE">
        <w:rPr>
          <w:rStyle w:val="FontStyle11"/>
          <w:b w:val="0"/>
          <w:bCs w:val="0"/>
          <w:sz w:val="24"/>
          <w:szCs w:val="24"/>
        </w:rPr>
        <w:t xml:space="preserve"> </w:t>
      </w:r>
      <w:r w:rsidR="008C067C">
        <w:rPr>
          <w:rStyle w:val="FontStyle11"/>
          <w:b w:val="0"/>
          <w:bCs w:val="0"/>
          <w:sz w:val="24"/>
          <w:szCs w:val="24"/>
        </w:rPr>
        <w:t xml:space="preserve"> </w:t>
      </w:r>
      <w:r w:rsidRPr="00FD3EEF">
        <w:rPr>
          <w:rStyle w:val="FontStyle11"/>
          <w:b w:val="0"/>
          <w:sz w:val="24"/>
          <w:szCs w:val="24"/>
        </w:rPr>
        <w:t xml:space="preserve">№ </w:t>
      </w:r>
      <w:r w:rsidR="006A6A1F">
        <w:rPr>
          <w:rStyle w:val="FontStyle11"/>
          <w:b w:val="0"/>
          <w:sz w:val="24"/>
          <w:szCs w:val="24"/>
        </w:rPr>
        <w:t>14</w:t>
      </w:r>
    </w:p>
    <w:p w:rsidR="00FD3EEF" w:rsidRPr="00FD3EEF" w:rsidRDefault="00FD3EEF" w:rsidP="00FD3EEF">
      <w:pPr>
        <w:pStyle w:val="Style5"/>
        <w:widowControl/>
        <w:spacing w:line="240" w:lineRule="exact"/>
      </w:pPr>
    </w:p>
    <w:p w:rsidR="00FD3EEF" w:rsidRPr="00FD3EEF" w:rsidRDefault="00FD3EEF" w:rsidP="00FD3EEF">
      <w:pPr>
        <w:pStyle w:val="Style5"/>
        <w:widowControl/>
        <w:spacing w:line="240" w:lineRule="exact"/>
      </w:pPr>
    </w:p>
    <w:p w:rsidR="00FD3EEF" w:rsidRPr="00FD3EEF" w:rsidRDefault="00FD3EEF" w:rsidP="00FD3EEF">
      <w:pPr>
        <w:pStyle w:val="Style5"/>
        <w:widowControl/>
        <w:spacing w:before="67" w:line="274" w:lineRule="exact"/>
        <w:rPr>
          <w:rStyle w:val="FontStyle11"/>
          <w:b w:val="0"/>
          <w:sz w:val="24"/>
          <w:szCs w:val="24"/>
        </w:rPr>
      </w:pPr>
      <w:r w:rsidRPr="00FD3EEF">
        <w:rPr>
          <w:rStyle w:val="FontStyle11"/>
          <w:b w:val="0"/>
          <w:sz w:val="24"/>
          <w:szCs w:val="24"/>
        </w:rPr>
        <w:t>Об итогах работы Думы</w:t>
      </w:r>
    </w:p>
    <w:p w:rsidR="00FD3EEF" w:rsidRPr="00FD3EEF" w:rsidRDefault="00FD3EEF" w:rsidP="00FD3EEF">
      <w:pPr>
        <w:pStyle w:val="Style5"/>
        <w:widowControl/>
        <w:spacing w:before="67" w:line="274" w:lineRule="exact"/>
        <w:rPr>
          <w:rStyle w:val="FontStyle11"/>
          <w:b w:val="0"/>
          <w:sz w:val="24"/>
          <w:szCs w:val="24"/>
        </w:rPr>
      </w:pPr>
      <w:proofErr w:type="spellStart"/>
      <w:r w:rsidRPr="00FD3EEF">
        <w:rPr>
          <w:rStyle w:val="FontStyle11"/>
          <w:b w:val="0"/>
          <w:sz w:val="24"/>
          <w:szCs w:val="24"/>
        </w:rPr>
        <w:t>Мамаканского</w:t>
      </w:r>
      <w:proofErr w:type="spellEnd"/>
      <w:r w:rsidRPr="00FD3EEF">
        <w:rPr>
          <w:rStyle w:val="FontStyle11"/>
          <w:b w:val="0"/>
          <w:sz w:val="24"/>
          <w:szCs w:val="24"/>
        </w:rPr>
        <w:t xml:space="preserve"> городского</w:t>
      </w:r>
    </w:p>
    <w:p w:rsidR="00FD3EEF" w:rsidRPr="00FD3EEF" w:rsidRDefault="006A6A1F" w:rsidP="00FD3EEF">
      <w:pPr>
        <w:pStyle w:val="Style5"/>
        <w:widowControl/>
        <w:spacing w:before="67" w:line="274" w:lineRule="exact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</w:t>
      </w:r>
      <w:r w:rsidR="00FD3EEF" w:rsidRPr="00FD3EEF">
        <w:rPr>
          <w:rStyle w:val="FontStyle11"/>
          <w:b w:val="0"/>
          <w:sz w:val="24"/>
          <w:szCs w:val="24"/>
        </w:rPr>
        <w:t>оселения</w:t>
      </w:r>
      <w:r w:rsidR="00FD3EEF">
        <w:rPr>
          <w:rStyle w:val="FontStyle11"/>
          <w:b w:val="0"/>
          <w:sz w:val="24"/>
          <w:szCs w:val="24"/>
        </w:rPr>
        <w:t xml:space="preserve"> за 2015г.</w:t>
      </w:r>
    </w:p>
    <w:p w:rsidR="00FD3EEF" w:rsidRPr="00FD3EEF" w:rsidRDefault="00FD3EEF" w:rsidP="00FD3EEF">
      <w:pPr>
        <w:pStyle w:val="Style6"/>
        <w:widowControl/>
        <w:spacing w:line="240" w:lineRule="exact"/>
        <w:ind w:right="10"/>
      </w:pPr>
    </w:p>
    <w:p w:rsidR="00FD3EEF" w:rsidRPr="00FD3EEF" w:rsidRDefault="00FD3EEF" w:rsidP="00FD3EEF">
      <w:pPr>
        <w:pStyle w:val="Style6"/>
        <w:widowControl/>
        <w:spacing w:line="240" w:lineRule="exact"/>
        <w:ind w:right="10" w:firstLine="0"/>
      </w:pPr>
    </w:p>
    <w:p w:rsidR="00FD3EEF" w:rsidRPr="00FD3EEF" w:rsidRDefault="00FD3EEF" w:rsidP="00FD3EEF">
      <w:pPr>
        <w:pStyle w:val="Style6"/>
        <w:widowControl/>
        <w:spacing w:before="106"/>
        <w:ind w:right="10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 xml:space="preserve">Заслушав отчет председателя Думы </w:t>
      </w:r>
      <w:proofErr w:type="spellStart"/>
      <w:r w:rsidRPr="00FD3EEF">
        <w:rPr>
          <w:rStyle w:val="FontStyle12"/>
          <w:sz w:val="24"/>
          <w:szCs w:val="24"/>
        </w:rPr>
        <w:t>Мамаканского</w:t>
      </w:r>
      <w:proofErr w:type="spellEnd"/>
      <w:r w:rsidRPr="00FD3EEF">
        <w:rPr>
          <w:rStyle w:val="FontStyle12"/>
          <w:sz w:val="24"/>
          <w:szCs w:val="24"/>
        </w:rPr>
        <w:t xml:space="preserve"> городского поселения о работе Думы за </w:t>
      </w:r>
      <w:r>
        <w:rPr>
          <w:rStyle w:val="FontStyle12"/>
          <w:sz w:val="24"/>
          <w:szCs w:val="24"/>
        </w:rPr>
        <w:t xml:space="preserve">2015г. </w:t>
      </w:r>
      <w:r w:rsidRPr="00FD3EEF">
        <w:rPr>
          <w:rStyle w:val="FontStyle12"/>
          <w:sz w:val="24"/>
          <w:szCs w:val="24"/>
        </w:rPr>
        <w:t xml:space="preserve"> Дума </w:t>
      </w:r>
      <w:proofErr w:type="spellStart"/>
      <w:r w:rsidRPr="00FD3EEF">
        <w:rPr>
          <w:rStyle w:val="FontStyle12"/>
          <w:sz w:val="24"/>
          <w:szCs w:val="24"/>
        </w:rPr>
        <w:t>Мамаканского</w:t>
      </w:r>
      <w:proofErr w:type="spellEnd"/>
      <w:r w:rsidRPr="00FD3EEF">
        <w:rPr>
          <w:rStyle w:val="FontStyle12"/>
          <w:sz w:val="24"/>
          <w:szCs w:val="24"/>
        </w:rPr>
        <w:t xml:space="preserve"> городского поселения</w:t>
      </w:r>
    </w:p>
    <w:p w:rsidR="00FD3EEF" w:rsidRPr="008C067C" w:rsidRDefault="00FD3EEF" w:rsidP="008C067C">
      <w:pPr>
        <w:pStyle w:val="Style6"/>
        <w:widowControl/>
        <w:spacing w:before="106"/>
        <w:ind w:right="10" w:firstLine="0"/>
        <w:rPr>
          <w:rStyle w:val="FontStyle11"/>
          <w:b w:val="0"/>
          <w:sz w:val="24"/>
          <w:szCs w:val="24"/>
        </w:rPr>
      </w:pPr>
      <w:r w:rsidRPr="008C067C">
        <w:rPr>
          <w:rStyle w:val="FontStyle12"/>
          <w:b/>
          <w:sz w:val="24"/>
          <w:szCs w:val="24"/>
        </w:rPr>
        <w:t>РЕШИЛА:</w:t>
      </w:r>
    </w:p>
    <w:p w:rsidR="00FD3EEF" w:rsidRPr="00FD3EEF" w:rsidRDefault="00FD3EEF" w:rsidP="00FD3EE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74" w:lineRule="exact"/>
        <w:ind w:left="715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 xml:space="preserve">Признать работу Думы </w:t>
      </w:r>
      <w:proofErr w:type="spellStart"/>
      <w:r w:rsidRPr="00FD3EEF">
        <w:rPr>
          <w:rStyle w:val="FontStyle12"/>
          <w:sz w:val="24"/>
          <w:szCs w:val="24"/>
        </w:rPr>
        <w:t>Мамаканского</w:t>
      </w:r>
      <w:proofErr w:type="spellEnd"/>
      <w:r w:rsidRPr="00FD3EEF">
        <w:rPr>
          <w:rStyle w:val="FontStyle12"/>
          <w:sz w:val="24"/>
          <w:szCs w:val="24"/>
        </w:rPr>
        <w:t xml:space="preserve"> городского поселения за </w:t>
      </w:r>
      <w:r>
        <w:rPr>
          <w:rStyle w:val="FontStyle12"/>
          <w:sz w:val="24"/>
          <w:szCs w:val="24"/>
        </w:rPr>
        <w:t>2015</w:t>
      </w:r>
      <w:r w:rsidRPr="00FD3EEF">
        <w:rPr>
          <w:rStyle w:val="FontStyle12"/>
          <w:sz w:val="24"/>
          <w:szCs w:val="24"/>
        </w:rPr>
        <w:t>г. удовлетворительной.</w:t>
      </w:r>
    </w:p>
    <w:p w:rsidR="00FD3EEF" w:rsidRPr="00FD3EEF" w:rsidRDefault="00FD3EEF" w:rsidP="00FD3EE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74" w:lineRule="exact"/>
        <w:ind w:left="715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>Активизировать работу депутатов в комиссиях по предварительному рассмотрению вопросов, которые выносятся на заседание Думы.</w:t>
      </w:r>
    </w:p>
    <w:p w:rsidR="00FD3EEF" w:rsidRDefault="00FD3EEF" w:rsidP="00FD3EE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74" w:lineRule="exact"/>
        <w:ind w:left="715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>Активизировать работу депутатов среди избирателей для включения в план работы Думы вопрос</w:t>
      </w:r>
      <w:r w:rsidR="008C067C">
        <w:rPr>
          <w:rStyle w:val="FontStyle12"/>
          <w:sz w:val="24"/>
          <w:szCs w:val="24"/>
        </w:rPr>
        <w:t>ы</w:t>
      </w:r>
      <w:r w:rsidRPr="00FD3EEF">
        <w:rPr>
          <w:rStyle w:val="FontStyle12"/>
          <w:sz w:val="24"/>
          <w:szCs w:val="24"/>
        </w:rPr>
        <w:t xml:space="preserve">, которые требуют решения органов </w:t>
      </w:r>
      <w:r w:rsidR="008C067C">
        <w:rPr>
          <w:rStyle w:val="FontStyle12"/>
          <w:sz w:val="24"/>
          <w:szCs w:val="24"/>
        </w:rPr>
        <w:t xml:space="preserve">местного </w:t>
      </w:r>
      <w:r w:rsidRPr="00FD3EEF">
        <w:rPr>
          <w:rStyle w:val="FontStyle12"/>
          <w:sz w:val="24"/>
          <w:szCs w:val="24"/>
        </w:rPr>
        <w:t>самоуправления.</w:t>
      </w:r>
    </w:p>
    <w:p w:rsidR="00DB3350" w:rsidRDefault="00DB3350" w:rsidP="00FD3EE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74" w:lineRule="exact"/>
        <w:ind w:left="71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B3350" w:rsidRPr="00FD3EEF" w:rsidRDefault="00DB3350" w:rsidP="00FD3EEF">
      <w:pPr>
        <w:pStyle w:val="Style7"/>
        <w:widowControl/>
        <w:numPr>
          <w:ilvl w:val="0"/>
          <w:numId w:val="1"/>
        </w:numPr>
        <w:tabs>
          <w:tab w:val="left" w:pos="715"/>
        </w:tabs>
        <w:spacing w:line="274" w:lineRule="exact"/>
        <w:ind w:left="715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Настоящее решение опубликовать в газете «Вестник </w:t>
      </w:r>
      <w:proofErr w:type="spellStart"/>
      <w:r>
        <w:rPr>
          <w:rStyle w:val="FontStyle12"/>
          <w:sz w:val="24"/>
          <w:szCs w:val="24"/>
        </w:rPr>
        <w:t>Мамакана</w:t>
      </w:r>
      <w:proofErr w:type="spellEnd"/>
      <w:r>
        <w:rPr>
          <w:rStyle w:val="FontStyle12"/>
          <w:sz w:val="24"/>
          <w:szCs w:val="24"/>
        </w:rPr>
        <w:t xml:space="preserve">» и разместить на официальном сайте  администрации </w:t>
      </w:r>
      <w:proofErr w:type="gramStart"/>
      <w:r>
        <w:rPr>
          <w:rStyle w:val="FontStyle12"/>
          <w:sz w:val="24"/>
          <w:szCs w:val="24"/>
          <w:lang w:val="en-US"/>
        </w:rPr>
        <w:t>V</w:t>
      </w:r>
      <w:proofErr w:type="spellStart"/>
      <w:proofErr w:type="gramEnd"/>
      <w:r>
        <w:rPr>
          <w:rStyle w:val="FontStyle12"/>
          <w:sz w:val="24"/>
          <w:szCs w:val="24"/>
        </w:rPr>
        <w:t>амаканского</w:t>
      </w:r>
      <w:proofErr w:type="spellEnd"/>
      <w:r>
        <w:rPr>
          <w:rStyle w:val="FontStyle12"/>
          <w:sz w:val="24"/>
          <w:szCs w:val="24"/>
        </w:rPr>
        <w:t xml:space="preserve"> городского поселения </w:t>
      </w:r>
      <w:r>
        <w:rPr>
          <w:rStyle w:val="FontStyle12"/>
          <w:sz w:val="24"/>
          <w:szCs w:val="24"/>
          <w:lang w:val="en-US"/>
        </w:rPr>
        <w:t>www</w:t>
      </w:r>
      <w:r w:rsidRPr="00DB3350">
        <w:rPr>
          <w:rStyle w:val="FontStyle12"/>
          <w:sz w:val="24"/>
          <w:szCs w:val="24"/>
        </w:rPr>
        <w:t>.</w:t>
      </w:r>
      <w:proofErr w:type="spellStart"/>
      <w:r>
        <w:rPr>
          <w:rStyle w:val="FontStyle12"/>
          <w:sz w:val="24"/>
          <w:szCs w:val="24"/>
          <w:lang w:val="en-US"/>
        </w:rPr>
        <w:t>mamakan</w:t>
      </w:r>
      <w:proofErr w:type="spellEnd"/>
      <w:r w:rsidRPr="00DB3350">
        <w:rPr>
          <w:rStyle w:val="FontStyle12"/>
          <w:sz w:val="24"/>
          <w:szCs w:val="24"/>
        </w:rPr>
        <w:t>-</w:t>
      </w:r>
      <w:proofErr w:type="spellStart"/>
      <w:r>
        <w:rPr>
          <w:rStyle w:val="FontStyle12"/>
          <w:sz w:val="24"/>
          <w:szCs w:val="24"/>
          <w:lang w:val="en-US"/>
        </w:rPr>
        <w:t>adm</w:t>
      </w:r>
      <w:proofErr w:type="spellEnd"/>
      <w:r w:rsidRPr="00DB3350">
        <w:rPr>
          <w:rStyle w:val="FontStyle12"/>
          <w:sz w:val="24"/>
          <w:szCs w:val="24"/>
        </w:rPr>
        <w:t>.</w:t>
      </w:r>
      <w:proofErr w:type="spellStart"/>
      <w:r>
        <w:rPr>
          <w:rStyle w:val="FontStyle12"/>
          <w:sz w:val="24"/>
          <w:szCs w:val="24"/>
          <w:lang w:val="en-US"/>
        </w:rPr>
        <w:t>ru</w:t>
      </w:r>
      <w:proofErr w:type="spellEnd"/>
      <w:r>
        <w:rPr>
          <w:rStyle w:val="FontStyle12"/>
          <w:sz w:val="24"/>
          <w:szCs w:val="24"/>
        </w:rPr>
        <w:t xml:space="preserve"> в сети Интернет.</w:t>
      </w:r>
    </w:p>
    <w:p w:rsidR="00FD3EEF" w:rsidRPr="00FD3EEF" w:rsidRDefault="00FD3EEF" w:rsidP="00FD3EEF">
      <w:pPr>
        <w:pStyle w:val="Style9"/>
        <w:widowControl/>
        <w:spacing w:line="240" w:lineRule="exact"/>
        <w:ind w:left="10"/>
      </w:pPr>
    </w:p>
    <w:p w:rsidR="00FD3EEF" w:rsidRPr="00FD3EEF" w:rsidRDefault="00FD3EEF" w:rsidP="00FD3EEF">
      <w:pPr>
        <w:pStyle w:val="Style9"/>
        <w:widowControl/>
        <w:spacing w:line="240" w:lineRule="exact"/>
        <w:ind w:left="10"/>
      </w:pPr>
    </w:p>
    <w:p w:rsidR="00FD3EEF" w:rsidRPr="00FD3EEF" w:rsidRDefault="00FD3EEF" w:rsidP="00FD3EEF">
      <w:pPr>
        <w:pStyle w:val="Style9"/>
        <w:widowControl/>
        <w:ind w:left="10"/>
        <w:rPr>
          <w:rStyle w:val="FontStyle12"/>
          <w:color w:val="8CD6F3"/>
          <w:sz w:val="24"/>
          <w:szCs w:val="24"/>
        </w:rPr>
      </w:pPr>
      <w:r w:rsidRPr="00FD3EEF">
        <w:rPr>
          <w:rStyle w:val="FontStyle12"/>
          <w:sz w:val="24"/>
          <w:szCs w:val="24"/>
        </w:rPr>
        <w:t>Председатель Думы</w:t>
      </w:r>
    </w:p>
    <w:p w:rsidR="00FA3882" w:rsidRDefault="00FD3EEF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  <w:proofErr w:type="spellStart"/>
      <w:r w:rsidRPr="00FD3EEF">
        <w:rPr>
          <w:rStyle w:val="FontStyle12"/>
          <w:sz w:val="24"/>
          <w:szCs w:val="24"/>
        </w:rPr>
        <w:t>Мамаканского</w:t>
      </w:r>
      <w:proofErr w:type="spellEnd"/>
      <w:r w:rsidRPr="00FD3EEF">
        <w:rPr>
          <w:rStyle w:val="FontStyle12"/>
          <w:sz w:val="24"/>
          <w:szCs w:val="24"/>
        </w:rPr>
        <w:t xml:space="preserve"> городского поселения    </w:t>
      </w:r>
      <w:r>
        <w:rPr>
          <w:rStyle w:val="FontStyle12"/>
          <w:sz w:val="24"/>
          <w:szCs w:val="24"/>
        </w:rPr>
        <w:t xml:space="preserve">                                                         </w:t>
      </w:r>
      <w:r w:rsidR="008C067C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</w:t>
      </w:r>
      <w:proofErr w:type="spellStart"/>
      <w:r>
        <w:rPr>
          <w:rStyle w:val="FontStyle12"/>
          <w:sz w:val="24"/>
          <w:szCs w:val="24"/>
        </w:rPr>
        <w:t>Л.М.Чувашова</w:t>
      </w:r>
      <w:proofErr w:type="spellEnd"/>
      <w:r w:rsidRPr="00FD3EEF">
        <w:rPr>
          <w:rStyle w:val="FontStyle12"/>
          <w:sz w:val="24"/>
          <w:szCs w:val="24"/>
        </w:rPr>
        <w:t xml:space="preserve">  </w:t>
      </w:r>
    </w:p>
    <w:p w:rsidR="008C067C" w:rsidRDefault="008C067C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8C067C" w:rsidRDefault="008C067C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Глава </w:t>
      </w:r>
      <w:proofErr w:type="spellStart"/>
      <w:r>
        <w:rPr>
          <w:rStyle w:val="FontStyle12"/>
          <w:sz w:val="24"/>
          <w:szCs w:val="24"/>
        </w:rPr>
        <w:t>Мамаканского</w:t>
      </w:r>
      <w:proofErr w:type="spellEnd"/>
    </w:p>
    <w:p w:rsidR="008C067C" w:rsidRDefault="00D758AE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</w:t>
      </w:r>
      <w:bookmarkStart w:id="0" w:name="_GoBack"/>
      <w:bookmarkEnd w:id="0"/>
      <w:r>
        <w:rPr>
          <w:rStyle w:val="FontStyle12"/>
          <w:sz w:val="24"/>
          <w:szCs w:val="24"/>
        </w:rPr>
        <w:t>униципального образования</w:t>
      </w:r>
      <w:r w:rsidR="008C067C">
        <w:rPr>
          <w:rStyle w:val="FontStyle12"/>
          <w:sz w:val="24"/>
          <w:szCs w:val="24"/>
        </w:rPr>
        <w:t xml:space="preserve">                                                                          Ю.В. Белоногова</w:t>
      </w:r>
    </w:p>
    <w:p w:rsidR="008C067C" w:rsidRDefault="008C067C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26.02.2016 год</w:t>
      </w: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DB3350" w:rsidRDefault="00DB3350" w:rsidP="00DB3350"/>
    <w:p w:rsidR="00DB3350" w:rsidRDefault="00DB3350" w:rsidP="00DB3350"/>
    <w:p w:rsidR="00DB3350" w:rsidRDefault="00DB3350" w:rsidP="00DB3350"/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A3882" w:rsidRDefault="00FA3882" w:rsidP="00FD3EEF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</w:p>
    <w:p w:rsidR="00F800BE" w:rsidRDefault="00FD3EEF" w:rsidP="008C067C">
      <w:pPr>
        <w:pStyle w:val="Style9"/>
        <w:widowControl/>
        <w:spacing w:line="288" w:lineRule="exact"/>
        <w:ind w:left="10"/>
        <w:rPr>
          <w:rStyle w:val="FontStyle12"/>
          <w:sz w:val="24"/>
          <w:szCs w:val="24"/>
        </w:rPr>
      </w:pPr>
      <w:r w:rsidRPr="00FD3EEF">
        <w:rPr>
          <w:rStyle w:val="FontStyle12"/>
          <w:sz w:val="24"/>
          <w:szCs w:val="24"/>
        </w:rPr>
        <w:t xml:space="preserve">                                                                      </w:t>
      </w:r>
    </w:p>
    <w:p w:rsidR="00FA3882" w:rsidRPr="00FF7549" w:rsidRDefault="00F800BE" w:rsidP="008C067C">
      <w:pPr>
        <w:pStyle w:val="Style9"/>
        <w:widowControl/>
        <w:spacing w:line="288" w:lineRule="exact"/>
        <w:ind w:left="10"/>
        <w:rPr>
          <w:b/>
          <w:bCs/>
        </w:rPr>
      </w:pPr>
      <w:r>
        <w:rPr>
          <w:rStyle w:val="FontStyle12"/>
          <w:sz w:val="24"/>
          <w:szCs w:val="24"/>
        </w:rPr>
        <w:lastRenderedPageBreak/>
        <w:t xml:space="preserve">                                                                      </w:t>
      </w:r>
      <w:r w:rsidR="00FA3882" w:rsidRPr="00FF7549">
        <w:rPr>
          <w:b/>
          <w:bCs/>
        </w:rPr>
        <w:t xml:space="preserve">ОТЧЕТ </w:t>
      </w:r>
    </w:p>
    <w:p w:rsidR="00FA3882" w:rsidRPr="00FF7549" w:rsidRDefault="00FA3882" w:rsidP="00FA388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FA3882" w:rsidRPr="00FF7549" w:rsidRDefault="00FA3882" w:rsidP="00FA388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второй год работы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созыва, избранной в сентябре 2013года.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82" w:rsidRPr="00FF7549" w:rsidRDefault="00FA3882" w:rsidP="00FA388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F7549">
        <w:t xml:space="preserve">В своей работе Дума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t>Мамаканского</w:t>
      </w:r>
      <w:proofErr w:type="spellEnd"/>
      <w:r>
        <w:t xml:space="preserve"> муниципального образования,</w:t>
      </w:r>
      <w:r w:rsidRPr="00FF7549">
        <w:t xml:space="preserve"> Регламентом Думы. Деятельность депутатов Думы определена целями и задачами Устава, Регламентом Думы и основывается на принципах законности, гласности, коллективного решения вопросов, учета интересов населения </w:t>
      </w:r>
      <w:proofErr w:type="spellStart"/>
      <w:r>
        <w:t>Мамаканского</w:t>
      </w:r>
      <w:proofErr w:type="spellEnd"/>
      <w:r>
        <w:t xml:space="preserve"> городского поселения.</w:t>
      </w:r>
      <w:r w:rsidRPr="00FF7549">
        <w:t xml:space="preserve">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1. Нормотворческая деятельность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поселения,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 работа постоянных комиссий Думы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В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создано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7549">
        <w:rPr>
          <w:rFonts w:ascii="Times New Roman" w:hAnsi="Times New Roman" w:cs="Times New Roman"/>
          <w:sz w:val="24"/>
          <w:szCs w:val="24"/>
        </w:rPr>
        <w:t>постоянных</w:t>
      </w:r>
      <w:proofErr w:type="gramEnd"/>
      <w:r w:rsidRPr="00FF7549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549">
        <w:rPr>
          <w:rFonts w:ascii="Times New Roman" w:hAnsi="Times New Roman" w:cs="Times New Roman"/>
          <w:sz w:val="24"/>
          <w:szCs w:val="24"/>
        </w:rPr>
        <w:t>: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- комиссия по регламенту</w:t>
      </w:r>
      <w:r>
        <w:rPr>
          <w:rFonts w:ascii="Times New Roman" w:hAnsi="Times New Roman" w:cs="Times New Roman"/>
          <w:sz w:val="24"/>
          <w:szCs w:val="24"/>
        </w:rPr>
        <w:t>, мандатам</w:t>
      </w:r>
      <w:r w:rsidRPr="00FF7549">
        <w:rPr>
          <w:rFonts w:ascii="Times New Roman" w:hAnsi="Times New Roman" w:cs="Times New Roman"/>
          <w:sz w:val="24"/>
          <w:szCs w:val="24"/>
        </w:rPr>
        <w:t xml:space="preserve"> депутатской этике</w:t>
      </w:r>
      <w:r>
        <w:rPr>
          <w:rFonts w:ascii="Times New Roman" w:hAnsi="Times New Roman" w:cs="Times New Roman"/>
          <w:sz w:val="24"/>
          <w:szCs w:val="24"/>
        </w:rPr>
        <w:t xml:space="preserve">: Иващенко И.В. 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Ю.Е.</w:t>
      </w:r>
      <w:r w:rsidRPr="00FF7549">
        <w:rPr>
          <w:rFonts w:ascii="Times New Roman" w:hAnsi="Times New Roman" w:cs="Times New Roman"/>
          <w:sz w:val="24"/>
          <w:szCs w:val="24"/>
        </w:rPr>
        <w:t xml:space="preserve"> (председатель –</w:t>
      </w:r>
      <w:r>
        <w:rPr>
          <w:rFonts w:ascii="Times New Roman" w:hAnsi="Times New Roman" w:cs="Times New Roman"/>
          <w:sz w:val="24"/>
          <w:szCs w:val="24"/>
        </w:rPr>
        <w:t xml:space="preserve"> Иващенко И.В.</w:t>
      </w:r>
      <w:r w:rsidRPr="00FF7549">
        <w:rPr>
          <w:rFonts w:ascii="Times New Roman" w:hAnsi="Times New Roman" w:cs="Times New Roman"/>
          <w:sz w:val="24"/>
          <w:szCs w:val="24"/>
        </w:rPr>
        <w:t>);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комиссия по экономике, хозяйству, земельным отношениям и муниципальной собственности: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Л.М., Чугаева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Подыногин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</w:t>
      </w:r>
      <w:r w:rsidRPr="00FF7549">
        <w:rPr>
          <w:rFonts w:ascii="Times New Roman" w:hAnsi="Times New Roman" w:cs="Times New Roman"/>
          <w:sz w:val="24"/>
          <w:szCs w:val="24"/>
        </w:rPr>
        <w:t>(председатель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</w:t>
      </w:r>
      <w:r w:rsidRPr="00FF7549">
        <w:rPr>
          <w:rFonts w:ascii="Times New Roman" w:hAnsi="Times New Roman" w:cs="Times New Roman"/>
          <w:sz w:val="24"/>
          <w:szCs w:val="24"/>
        </w:rPr>
        <w:t>);</w:t>
      </w:r>
    </w:p>
    <w:p w:rsidR="00FA3882" w:rsidRDefault="00FA3882" w:rsidP="00FA3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комиссия по бюджету поселения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бюджетных средств: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(председатель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И.С.)</w:t>
      </w:r>
    </w:p>
    <w:p w:rsidR="00FA3882" w:rsidRPr="00FF7549" w:rsidRDefault="00FA3882" w:rsidP="00FA3882">
      <w:pPr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FF7549">
        <w:rPr>
          <w:rFonts w:ascii="Times New Roman" w:hAnsi="Times New Roman" w:cs="Times New Roman"/>
          <w:sz w:val="24"/>
          <w:szCs w:val="24"/>
        </w:rPr>
        <w:t xml:space="preserve"> социальн</w:t>
      </w:r>
      <w:r>
        <w:rPr>
          <w:rFonts w:ascii="Times New Roman" w:hAnsi="Times New Roman" w:cs="Times New Roman"/>
          <w:sz w:val="24"/>
          <w:szCs w:val="24"/>
        </w:rPr>
        <w:t xml:space="preserve">ой  </w:t>
      </w:r>
      <w:r w:rsidRPr="00FF75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олитике: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Ю.Е., Иващенко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Чугаева А. В.</w:t>
      </w:r>
      <w:r w:rsidRPr="00FF7549">
        <w:rPr>
          <w:rFonts w:ascii="Times New Roman" w:hAnsi="Times New Roman" w:cs="Times New Roman"/>
          <w:sz w:val="24"/>
          <w:szCs w:val="24"/>
        </w:rPr>
        <w:t xml:space="preserve">  (председатель –</w:t>
      </w:r>
      <w:r>
        <w:rPr>
          <w:rFonts w:ascii="Times New Roman" w:hAnsi="Times New Roman" w:cs="Times New Roman"/>
          <w:sz w:val="24"/>
          <w:szCs w:val="24"/>
        </w:rPr>
        <w:t xml:space="preserve"> Фофанов Ю.Е.</w:t>
      </w:r>
      <w:r w:rsidRPr="00FF7549">
        <w:rPr>
          <w:rFonts w:ascii="Times New Roman" w:hAnsi="Times New Roman" w:cs="Times New Roman"/>
          <w:sz w:val="24"/>
          <w:szCs w:val="24"/>
        </w:rPr>
        <w:t>);</w:t>
      </w:r>
    </w:p>
    <w:p w:rsidR="00FA3882" w:rsidRPr="00FF7549" w:rsidRDefault="00FA3882" w:rsidP="00FA3882">
      <w:pPr>
        <w:rPr>
          <w:highlight w:val="yellow"/>
        </w:rPr>
      </w:pPr>
      <w:r w:rsidRPr="00FF7549">
        <w:rPr>
          <w:rFonts w:ascii="Times New Roman" w:hAnsi="Times New Roman" w:cs="Times New Roman"/>
          <w:sz w:val="24"/>
          <w:szCs w:val="24"/>
        </w:rPr>
        <w:tab/>
        <w:t>За отчетный период депутаты провели 2 заседания постоянных депутатских комисси</w:t>
      </w:r>
      <w:r>
        <w:rPr>
          <w:rFonts w:ascii="Times New Roman" w:hAnsi="Times New Roman" w:cs="Times New Roman"/>
          <w:sz w:val="24"/>
          <w:szCs w:val="24"/>
        </w:rPr>
        <w:t>й, на которых было рассмотрено 3 вопроса</w:t>
      </w:r>
      <w:r w:rsidRPr="00FF7549">
        <w:rPr>
          <w:rFonts w:ascii="Times New Roman" w:hAnsi="Times New Roman" w:cs="Times New Roman"/>
          <w:sz w:val="24"/>
          <w:szCs w:val="24"/>
        </w:rPr>
        <w:t>.</w:t>
      </w:r>
    </w:p>
    <w:p w:rsidR="00FA3882" w:rsidRPr="00FF7549" w:rsidRDefault="00FA3882" w:rsidP="00FA388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F7549">
        <w:t>В соответствии с Регламентом работа Думы осуществляется на основании планов,</w:t>
      </w:r>
      <w:r>
        <w:t xml:space="preserve"> формируемых и утверждаемых на квартал</w:t>
      </w:r>
      <w:r w:rsidRPr="00FF7549">
        <w:t>. За 201</w:t>
      </w:r>
      <w:r>
        <w:t>5</w:t>
      </w:r>
      <w:r w:rsidRPr="00FF7549">
        <w:t xml:space="preserve"> год проведено </w:t>
      </w:r>
      <w:r>
        <w:t>12</w:t>
      </w:r>
      <w:r w:rsidRPr="00FF7549">
        <w:t xml:space="preserve"> заседаний Думы, все – плановые, на которых расс</w:t>
      </w:r>
      <w:r>
        <w:t>мотрено 84 вопроса  и принято 80</w:t>
      </w:r>
      <w:r w:rsidRPr="00FF7549">
        <w:t xml:space="preserve"> решение.</w:t>
      </w:r>
    </w:p>
    <w:p w:rsidR="00FA3882" w:rsidRPr="00FF7549" w:rsidRDefault="00FA3882" w:rsidP="00FA3882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FF7549">
        <w:t>Данные о заседаниях Думы в 201</w:t>
      </w:r>
      <w:r>
        <w:t>5</w:t>
      </w:r>
      <w:r w:rsidRPr="00FF7549">
        <w:t xml:space="preserve"> году приведены в приложении 1 к данному отчету. Информация об участии депутатов  в заседаниях Думы в 201</w:t>
      </w:r>
      <w:r>
        <w:t>5</w:t>
      </w:r>
      <w:r w:rsidRPr="00FF7549">
        <w:t xml:space="preserve"> году представлена в приложении </w:t>
      </w:r>
      <w:r>
        <w:t>1</w:t>
      </w:r>
      <w:r w:rsidRPr="00FF7549">
        <w:t xml:space="preserve">. </w:t>
      </w:r>
    </w:p>
    <w:p w:rsidR="00FA3882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E8B">
        <w:rPr>
          <w:rFonts w:ascii="Times New Roman" w:hAnsi="Times New Roman" w:cs="Times New Roman"/>
          <w:sz w:val="24"/>
          <w:szCs w:val="24"/>
        </w:rPr>
        <w:t xml:space="preserve">Среди основополагающих вопросов, рассмотренных депутатами Думы  в 2015 году, можно выделить вопросы бюджетной политики, отчеты об исполнении муниципальных программ,   приведения Устава </w:t>
      </w:r>
      <w:proofErr w:type="spellStart"/>
      <w:r w:rsidRPr="00071E8B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071E8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других нормативно-правовых актов в соответствие с действующим законодательством, организации деятельности Думы как представительного органа местного самоуправления.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82" w:rsidRPr="00FF7549" w:rsidRDefault="00FA3882" w:rsidP="00FA38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В соответствии с полномочиями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F7549">
        <w:rPr>
          <w:rFonts w:ascii="Times New Roman" w:hAnsi="Times New Roman" w:cs="Times New Roman"/>
          <w:sz w:val="24"/>
          <w:szCs w:val="24"/>
        </w:rPr>
        <w:t xml:space="preserve">рассмотренные вопросы распределяются следующим образом (в сравнении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года):</w:t>
      </w:r>
    </w:p>
    <w:tbl>
      <w:tblPr>
        <w:tblW w:w="90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6"/>
        <w:gridCol w:w="932"/>
        <w:gridCol w:w="871"/>
      </w:tblGrid>
      <w:tr w:rsidR="00FA3882" w:rsidRPr="00FF7549" w:rsidTr="00FA3882">
        <w:trPr>
          <w:trHeight w:val="292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32" w:type="dxa"/>
            <w:shd w:val="clear" w:color="auto" w:fill="FFFFFF"/>
          </w:tcPr>
          <w:p w:rsidR="00FA3882" w:rsidRPr="00FF7549" w:rsidRDefault="00FA3882" w:rsidP="00FA38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shd w:val="clear" w:color="auto" w:fill="FFFFFF"/>
          </w:tcPr>
          <w:p w:rsidR="00FA3882" w:rsidRPr="00FF7549" w:rsidRDefault="00FA3882" w:rsidP="00FA38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882" w:rsidRPr="00FF7549" w:rsidTr="00FA3882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по внесению изменений и дополнений в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утверждения местного бюджета, отчета об его исполнении, внесения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по вопросам установления, изменения и отмены местных налогов и сборов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по вопросам принятия планов и программ развития муниципального образования, утверждения отчетов об их исполнении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по утверждению отчетов </w:t>
            </w:r>
            <w:r w:rsidRPr="001A2DDE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полиции, ДЦ, школы.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регламентирующие деятельность представительного органа местного самоуправления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882" w:rsidRPr="00FF7549" w:rsidTr="00FA3882">
        <w:trPr>
          <w:trHeight w:val="148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регулирующие вопросы управления и распоряжения муниципальным имуществом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3882" w:rsidRPr="00FF7549" w:rsidTr="00FA3882">
        <w:trPr>
          <w:trHeight w:val="515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вопросы земельных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3882" w:rsidRPr="00FF7549" w:rsidTr="00FA3882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- регулирующие некоторые аспекты муниципальной службы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882" w:rsidRPr="00FF7549" w:rsidTr="00FA3882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регулирующие деятельность органов местного самоуправления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82" w:rsidRPr="00FF7549" w:rsidTr="00FA3882">
        <w:trPr>
          <w:trHeight w:val="554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организации деятельности Думы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882" w:rsidRPr="00FF7549" w:rsidTr="00FA3882">
        <w:trPr>
          <w:trHeight w:val="554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- по вопросам рассмотрения протестов, представлений Прокуратуры </w:t>
            </w:r>
            <w:proofErr w:type="spellStart"/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одайбо</w:t>
            </w:r>
            <w:proofErr w:type="spellEnd"/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надзорных органов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3882" w:rsidRPr="00FF7549" w:rsidTr="00FA3882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Другие 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акции, обращения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882" w:rsidRPr="00FF7549" w:rsidTr="00FA3882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Всего принято решений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 xml:space="preserve">80  </w:t>
            </w:r>
          </w:p>
        </w:tc>
      </w:tr>
      <w:tr w:rsidR="00FA3882" w:rsidRPr="00FF7549" w:rsidTr="00FA3882">
        <w:trPr>
          <w:trHeight w:val="293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A3882" w:rsidRPr="00FF7549" w:rsidTr="00FA3882">
        <w:trPr>
          <w:trHeight w:val="277"/>
        </w:trPr>
        <w:tc>
          <w:tcPr>
            <w:tcW w:w="72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FA3882" w:rsidRPr="00A6786C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8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A3882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требование, предъявляемое к принимаемым правовым актам, – это их соответствие Конституции Российской Федерации, федеральным законам, законам  Иркутской области и Уставу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A3882" w:rsidRPr="00FF7549" w:rsidRDefault="00FA3882" w:rsidP="00FA3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F7549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09.02.2009 № 8 ФЗ «Об обеспечении доступа к информации о деятельности государственных органов и органов местного самоуправления» принятые Думой нормативные правовые акты публикуются в </w:t>
      </w:r>
      <w:r w:rsidRPr="00B64168">
        <w:rPr>
          <w:rStyle w:val="FontStyle13"/>
        </w:rPr>
        <w:t xml:space="preserve"> </w:t>
      </w:r>
      <w:r w:rsidRPr="00631966">
        <w:rPr>
          <w:rStyle w:val="FontStyle13"/>
          <w:sz w:val="24"/>
          <w:szCs w:val="24"/>
        </w:rPr>
        <w:t>печ</w:t>
      </w:r>
      <w:r>
        <w:rPr>
          <w:rStyle w:val="FontStyle13"/>
          <w:sz w:val="24"/>
          <w:szCs w:val="24"/>
        </w:rPr>
        <w:t xml:space="preserve">атном органе администрации </w:t>
      </w:r>
      <w:proofErr w:type="spellStart"/>
      <w:r>
        <w:rPr>
          <w:rStyle w:val="FontStyle13"/>
          <w:sz w:val="24"/>
          <w:szCs w:val="24"/>
        </w:rPr>
        <w:t>Мамаканского</w:t>
      </w:r>
      <w:proofErr w:type="spellEnd"/>
      <w:r>
        <w:rPr>
          <w:rStyle w:val="FontStyle13"/>
          <w:sz w:val="24"/>
          <w:szCs w:val="24"/>
        </w:rPr>
        <w:t xml:space="preserve"> городского поселения «Вестник </w:t>
      </w:r>
      <w:proofErr w:type="spellStart"/>
      <w:r>
        <w:rPr>
          <w:rStyle w:val="FontStyle13"/>
          <w:sz w:val="24"/>
          <w:szCs w:val="24"/>
        </w:rPr>
        <w:t>Мамакана</w:t>
      </w:r>
      <w:proofErr w:type="spellEnd"/>
      <w:r>
        <w:rPr>
          <w:rStyle w:val="FontStyle13"/>
          <w:sz w:val="24"/>
          <w:szCs w:val="24"/>
        </w:rPr>
        <w:t>» р</w:t>
      </w:r>
      <w:r w:rsidRPr="00FF7549">
        <w:rPr>
          <w:rFonts w:ascii="Times New Roman" w:hAnsi="Times New Roman" w:cs="Times New Roman"/>
          <w:sz w:val="24"/>
          <w:szCs w:val="24"/>
        </w:rPr>
        <w:t>азмещаются на официальном интернет-сайте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6" w:history="1">
        <w:r w:rsidRPr="00071E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1E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1E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071E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071E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071E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1E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1E8B">
        <w:rPr>
          <w:rFonts w:ascii="Times New Roman" w:hAnsi="Times New Roman" w:cs="Times New Roman"/>
          <w:sz w:val="24"/>
          <w:szCs w:val="24"/>
        </w:rPr>
        <w:t>.</w:t>
      </w:r>
      <w:r w:rsidRPr="00071E8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Думы </w:t>
      </w:r>
      <w:r w:rsidRPr="00FF7549">
        <w:rPr>
          <w:rFonts w:ascii="Times New Roman" w:hAnsi="Times New Roman" w:cs="Times New Roman"/>
          <w:sz w:val="24"/>
          <w:szCs w:val="24"/>
        </w:rPr>
        <w:t xml:space="preserve"> систематически и в установленные законодательством сроки направляются в </w:t>
      </w:r>
      <w:r>
        <w:rPr>
          <w:rFonts w:ascii="Times New Roman" w:hAnsi="Times New Roman" w:cs="Times New Roman"/>
          <w:sz w:val="24"/>
          <w:szCs w:val="24"/>
        </w:rPr>
        <w:t>Министерство юстиции по</w:t>
      </w:r>
      <w:proofErr w:type="gramEnd"/>
      <w:r w:rsidRPr="00FF7549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FF7549">
        <w:rPr>
          <w:rFonts w:ascii="Times New Roman" w:hAnsi="Times New Roman" w:cs="Times New Roman"/>
          <w:sz w:val="24"/>
          <w:szCs w:val="24"/>
        </w:rPr>
        <w:t>включения в региональный регистр муниципал</w:t>
      </w:r>
      <w:r>
        <w:rPr>
          <w:rFonts w:ascii="Times New Roman" w:hAnsi="Times New Roman" w:cs="Times New Roman"/>
          <w:sz w:val="24"/>
          <w:szCs w:val="24"/>
        </w:rPr>
        <w:t>ьных нормативных правовых актов Иркутской области.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Среди наиболее значимых решений, принятых депутатами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году, стали:</w:t>
      </w:r>
    </w:p>
    <w:p w:rsidR="00FA3882" w:rsidRPr="00FF7549" w:rsidRDefault="00FA3882" w:rsidP="00FA38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внесение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r w:rsidRPr="00FF7549">
        <w:rPr>
          <w:rFonts w:ascii="Times New Roman" w:hAnsi="Times New Roman" w:cs="Times New Roman"/>
          <w:sz w:val="24"/>
          <w:szCs w:val="24"/>
        </w:rPr>
        <w:t>в связи с изменениями федерального и областного законодательства;</w:t>
      </w:r>
    </w:p>
    <w:p w:rsidR="00FA3882" w:rsidRPr="00FF7549" w:rsidRDefault="00FA3882" w:rsidP="00FA38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внесение изменений в Положение о бюджетном процессе;</w:t>
      </w:r>
    </w:p>
    <w:p w:rsidR="00FA3882" w:rsidRPr="00FF7549" w:rsidRDefault="00FA3882" w:rsidP="00FA38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принятие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sz w:val="24"/>
          <w:szCs w:val="24"/>
        </w:rPr>
        <w:t>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6 год</w:t>
      </w:r>
      <w:r w:rsidRPr="00FF7549">
        <w:rPr>
          <w:rFonts w:ascii="Times New Roman" w:hAnsi="Times New Roman" w:cs="Times New Roman"/>
          <w:sz w:val="24"/>
          <w:szCs w:val="24"/>
        </w:rPr>
        <w:t>, сформированного по программно-целевому принципу;</w:t>
      </w:r>
    </w:p>
    <w:p w:rsidR="00FA3882" w:rsidRPr="00FF7549" w:rsidRDefault="00FA3882" w:rsidP="00FA388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правовые акты, касающиеся управления и распоряжения муниципальным имуществом, и другие.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Одним из основных принципов местного самоуправления в нашем государстве является участие населения в его осуществлении. Публичные слушания – одна из форм непосредственного участия населения в решении вопросов местного значения.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 слушания проводились</w:t>
      </w:r>
      <w:r>
        <w:rPr>
          <w:rFonts w:ascii="Times New Roman" w:hAnsi="Times New Roman" w:cs="Times New Roman"/>
          <w:sz w:val="24"/>
          <w:szCs w:val="24"/>
        </w:rPr>
        <w:t xml:space="preserve"> четыре раза</w:t>
      </w:r>
      <w:r w:rsidRPr="00FF7549">
        <w:rPr>
          <w:rFonts w:ascii="Times New Roman" w:hAnsi="Times New Roman" w:cs="Times New Roman"/>
          <w:sz w:val="24"/>
          <w:szCs w:val="24"/>
        </w:rPr>
        <w:t xml:space="preserve">. Они касались внесения изменений и дополнений в Устав муниципального образования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7549">
        <w:rPr>
          <w:rFonts w:ascii="Times New Roman" w:hAnsi="Times New Roman" w:cs="Times New Roman"/>
          <w:sz w:val="24"/>
          <w:szCs w:val="24"/>
        </w:rPr>
        <w:t>, принятия бюджета на очередной финансовый 201</w:t>
      </w:r>
      <w:r>
        <w:rPr>
          <w:rFonts w:ascii="Times New Roman" w:hAnsi="Times New Roman" w:cs="Times New Roman"/>
          <w:sz w:val="24"/>
          <w:szCs w:val="24"/>
        </w:rPr>
        <w:t>6 год,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 планировки территории с проектом межевания территории под размещение линейного объекта  (канализационного коллектора)</w:t>
      </w:r>
      <w:r w:rsidRPr="00FF7549">
        <w:rPr>
          <w:rFonts w:ascii="Times New Roman" w:hAnsi="Times New Roman" w:cs="Times New Roman"/>
          <w:sz w:val="24"/>
          <w:szCs w:val="24"/>
        </w:rPr>
        <w:t xml:space="preserve"> – 1.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549">
        <w:rPr>
          <w:rFonts w:ascii="Times New Roman" w:hAnsi="Times New Roman" w:cs="Times New Roman"/>
          <w:b/>
          <w:sz w:val="24"/>
          <w:szCs w:val="24"/>
        </w:rPr>
        <w:t xml:space="preserve">2. Контрольная деятельность 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В течение года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F7549">
        <w:rPr>
          <w:rFonts w:ascii="Times New Roman" w:hAnsi="Times New Roman" w:cs="Times New Roman"/>
          <w:sz w:val="24"/>
          <w:szCs w:val="24"/>
        </w:rPr>
        <w:t xml:space="preserve">использовала контрольные полномочия, закрепленные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F7549">
        <w:rPr>
          <w:rFonts w:ascii="Times New Roman" w:hAnsi="Times New Roman" w:cs="Times New Roman"/>
          <w:sz w:val="24"/>
          <w:szCs w:val="24"/>
        </w:rPr>
        <w:t>, Регламентом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F7549">
        <w:rPr>
          <w:rFonts w:ascii="Times New Roman" w:hAnsi="Times New Roman" w:cs="Times New Roman"/>
          <w:sz w:val="24"/>
          <w:szCs w:val="24"/>
        </w:rPr>
        <w:t>. Одним из направлений в осуществлении контрольных функций Думы</w:t>
      </w:r>
      <w:r w:rsidRPr="003A0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F7549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FF75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7549">
        <w:rPr>
          <w:rFonts w:ascii="Times New Roman" w:hAnsi="Times New Roman" w:cs="Times New Roman"/>
          <w:sz w:val="24"/>
          <w:szCs w:val="24"/>
        </w:rPr>
        <w:t xml:space="preserve"> исполнением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F7549">
        <w:rPr>
          <w:rFonts w:ascii="Times New Roman" w:hAnsi="Times New Roman" w:cs="Times New Roman"/>
          <w:sz w:val="24"/>
          <w:szCs w:val="24"/>
        </w:rPr>
        <w:t xml:space="preserve">всеми участниками бюджетного процесса.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07F">
        <w:rPr>
          <w:rFonts w:ascii="Times New Roman" w:hAnsi="Times New Roman" w:cs="Times New Roman"/>
          <w:sz w:val="24"/>
          <w:szCs w:val="24"/>
        </w:rPr>
        <w:t>Реализуя данные полномочия, Дума взаимодействовала с Ревизионной комиссией г. Бодайбо и района в соответствии с поручениями Думы по проведению контрольных проверок и экспертно-аналитических мероприятий.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В отчетном году на заседаниях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F7549">
        <w:rPr>
          <w:rFonts w:ascii="Times New Roman" w:hAnsi="Times New Roman" w:cs="Times New Roman"/>
          <w:sz w:val="24"/>
          <w:szCs w:val="24"/>
        </w:rPr>
        <w:t>были рассмотрены следующие представленные Ревизионной комиссией г. Бодайбо и района материалы по результатам экспертно-аналитической и контрольной деятельности:</w:t>
      </w:r>
    </w:p>
    <w:p w:rsidR="00FA3882" w:rsidRPr="00FF7549" w:rsidRDefault="00FA3882" w:rsidP="00FA3882">
      <w:pPr>
        <w:numPr>
          <w:ilvl w:val="0"/>
          <w:numId w:val="3"/>
        </w:numPr>
        <w:shd w:val="clear" w:color="auto" w:fill="FFFFFF"/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заключение по внешней проверке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A3882" w:rsidRDefault="00FA3882" w:rsidP="00FA3882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0A10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 проекту бюджета </w:t>
      </w:r>
      <w:proofErr w:type="spellStart"/>
      <w:r w:rsidRPr="003A0A10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3A0A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на 2016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A3882" w:rsidRDefault="00FA3882" w:rsidP="00FA388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3882" w:rsidRPr="00FF7549" w:rsidRDefault="00FA3882" w:rsidP="00FA3882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7549">
        <w:rPr>
          <w:rFonts w:ascii="Times New Roman" w:hAnsi="Times New Roman" w:cs="Times New Roman"/>
          <w:sz w:val="24"/>
          <w:szCs w:val="24"/>
        </w:rPr>
        <w:t>Кроме этого в рамках контроля на заседаниях Думы заслушивались следующие вопросы:</w:t>
      </w:r>
    </w:p>
    <w:p w:rsidR="00FA3882" w:rsidRPr="00FF7549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FF7549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Pr="00FF7549">
        <w:rPr>
          <w:rFonts w:ascii="Times New Roman" w:hAnsi="Times New Roman" w:cs="Times New Roman"/>
          <w:sz w:val="24"/>
          <w:szCs w:val="24"/>
        </w:rPr>
        <w:t xml:space="preserve"> о работе</w:t>
      </w:r>
      <w:r>
        <w:rPr>
          <w:rFonts w:ascii="Times New Roman" w:hAnsi="Times New Roman" w:cs="Times New Roman"/>
          <w:sz w:val="24"/>
          <w:szCs w:val="24"/>
        </w:rPr>
        <w:t xml:space="preserve"> жилищной </w:t>
      </w:r>
      <w:r w:rsidRPr="00FF7549">
        <w:rPr>
          <w:rFonts w:ascii="Times New Roman" w:hAnsi="Times New Roman" w:cs="Times New Roman"/>
          <w:sz w:val="24"/>
          <w:szCs w:val="24"/>
        </w:rPr>
        <w:t xml:space="preserve"> 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за 2014 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2015</w:t>
      </w:r>
      <w:r w:rsidRPr="00FF754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549">
        <w:rPr>
          <w:rFonts w:ascii="Times New Roman" w:hAnsi="Times New Roman" w:cs="Times New Roman"/>
          <w:sz w:val="24"/>
          <w:szCs w:val="24"/>
        </w:rPr>
        <w:t>;</w:t>
      </w:r>
    </w:p>
    <w:p w:rsidR="00FA3882" w:rsidRPr="00FF7549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FF75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FA3882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7F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развития  молодежной политики и спорта</w:t>
      </w:r>
      <w:r w:rsidRPr="008A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Мамаканском</w:t>
      </w:r>
      <w:proofErr w:type="spellEnd"/>
      <w:r w:rsidRPr="008A1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7F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A107F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ении;</w:t>
      </w:r>
    </w:p>
    <w:p w:rsidR="00FA3882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7F">
        <w:rPr>
          <w:rFonts w:ascii="Times New Roman" w:hAnsi="Times New Roman" w:cs="Times New Roman"/>
          <w:sz w:val="24"/>
          <w:szCs w:val="24"/>
        </w:rPr>
        <w:t>Информация об итогах работы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за 2014г. и </w:t>
      </w:r>
      <w:r w:rsidRPr="008A107F">
        <w:rPr>
          <w:rFonts w:ascii="Times New Roman" w:hAnsi="Times New Roman" w:cs="Times New Roman"/>
          <w:sz w:val="24"/>
          <w:szCs w:val="24"/>
        </w:rPr>
        <w:t xml:space="preserve"> </w:t>
      </w:r>
      <w:r w:rsidRPr="008A10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07F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107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A3882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работе  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«Об итогах оперативно-служебной деятельности МО МВД России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 2014г. и </w:t>
      </w:r>
      <w:r w:rsidRPr="008A107F">
        <w:rPr>
          <w:rFonts w:ascii="Times New Roman" w:hAnsi="Times New Roman" w:cs="Times New Roman"/>
          <w:sz w:val="24"/>
          <w:szCs w:val="24"/>
        </w:rPr>
        <w:t xml:space="preserve"> </w:t>
      </w:r>
      <w:r w:rsidRPr="008A10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07F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A107F">
        <w:rPr>
          <w:rFonts w:ascii="Times New Roman" w:hAnsi="Times New Roman" w:cs="Times New Roman"/>
          <w:sz w:val="24"/>
          <w:szCs w:val="24"/>
        </w:rPr>
        <w:t xml:space="preserve"> года;</w:t>
      </w:r>
      <w:r>
        <w:rPr>
          <w:rFonts w:ascii="Times New Roman" w:hAnsi="Times New Roman" w:cs="Times New Roman"/>
          <w:sz w:val="24"/>
          <w:szCs w:val="24"/>
        </w:rPr>
        <w:t xml:space="preserve"> отчет УУП старшего лейтенанта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А.А.Жукова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3882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о работе МУП «Жилищно-коммунальный сервис»</w:t>
      </w:r>
    </w:p>
    <w:p w:rsidR="00FA3882" w:rsidRPr="00FF7549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О работе</w:t>
      </w:r>
      <w:r>
        <w:rPr>
          <w:rFonts w:ascii="Times New Roman" w:hAnsi="Times New Roman" w:cs="Times New Roman"/>
          <w:sz w:val="24"/>
          <w:szCs w:val="24"/>
        </w:rPr>
        <w:t xml:space="preserve"> Досугового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за 2014 год</w:t>
      </w:r>
      <w:r w:rsidRPr="00FF7549">
        <w:rPr>
          <w:rFonts w:ascii="Times New Roman" w:hAnsi="Times New Roman" w:cs="Times New Roman"/>
          <w:sz w:val="24"/>
          <w:szCs w:val="24"/>
        </w:rPr>
        <w:t>;</w:t>
      </w:r>
    </w:p>
    <w:p w:rsidR="00FA3882" w:rsidRPr="00FF7549" w:rsidRDefault="00FA3882" w:rsidP="00FA388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итогах работы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A3882" w:rsidRPr="008A107F" w:rsidRDefault="00FA3882" w:rsidP="00FA388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3. Взаимодействие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с органами  местного самоуправления, организациями, общественностью.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>Межмуниципальное сотрудничество.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В процессе работы осуществлял</w:t>
      </w:r>
      <w:r>
        <w:rPr>
          <w:rFonts w:ascii="Times New Roman" w:hAnsi="Times New Roman" w:cs="Times New Roman"/>
          <w:sz w:val="24"/>
          <w:szCs w:val="24"/>
        </w:rPr>
        <w:t xml:space="preserve">ось тесное взаимодействие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Pr="00FF7549">
        <w:rPr>
          <w:rFonts w:ascii="Times New Roman" w:hAnsi="Times New Roman" w:cs="Times New Roman"/>
          <w:sz w:val="24"/>
          <w:szCs w:val="24"/>
        </w:rPr>
        <w:t xml:space="preserve"> должностными лица</w:t>
      </w:r>
      <w:r>
        <w:rPr>
          <w:rFonts w:ascii="Times New Roman" w:hAnsi="Times New Roman" w:cs="Times New Roman"/>
          <w:sz w:val="24"/>
          <w:szCs w:val="24"/>
        </w:rPr>
        <w:t xml:space="preserve">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с Думой г. Бодайбо и района.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Представители депутатского корпуса </w:t>
      </w:r>
      <w:r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Pr="00FF7549">
        <w:rPr>
          <w:rFonts w:ascii="Times New Roman" w:hAnsi="Times New Roman" w:cs="Times New Roman"/>
          <w:sz w:val="24"/>
          <w:szCs w:val="24"/>
        </w:rPr>
        <w:t>в состав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FF7549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F754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жилищной </w:t>
      </w:r>
      <w:r w:rsidRPr="00FF7549">
        <w:rPr>
          <w:rFonts w:ascii="Times New Roman" w:hAnsi="Times New Roman" w:cs="Times New Roman"/>
          <w:sz w:val="24"/>
          <w:szCs w:val="24"/>
        </w:rPr>
        <w:t xml:space="preserve">комиссий, созданных 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принимала участие в </w:t>
      </w:r>
      <w:r w:rsidRPr="00FF7549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549">
        <w:rPr>
          <w:rFonts w:ascii="Times New Roman" w:hAnsi="Times New Roman" w:cs="Times New Roman"/>
          <w:sz w:val="24"/>
          <w:szCs w:val="24"/>
        </w:rPr>
        <w:t xml:space="preserve"> председателей Дум муниципальных о</w:t>
      </w:r>
      <w:r>
        <w:rPr>
          <w:rFonts w:ascii="Times New Roman" w:hAnsi="Times New Roman" w:cs="Times New Roman"/>
          <w:sz w:val="24"/>
          <w:szCs w:val="24"/>
        </w:rPr>
        <w:t xml:space="preserve">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для председателей Дум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Законадательном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собрании Иркутской области 17 декабря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Икутске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2015г. депутатами Думы было принято 22 обращение граждан. А</w:t>
      </w:r>
      <w:r w:rsidRPr="00FF7549">
        <w:rPr>
          <w:rFonts w:ascii="Times New Roman" w:hAnsi="Times New Roman" w:cs="Times New Roman"/>
          <w:sz w:val="24"/>
          <w:szCs w:val="24"/>
        </w:rPr>
        <w:t>нализ обращений в Думу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данном отчете</w:t>
      </w:r>
      <w:r w:rsidRPr="00FF7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Согласно порядку, установленному Федеральным законом от 02 мая 2009 года № 59-ФЗ «О порядке рассмотрения обращений граждан Российской Федерации», Думой обеспечивалось всестороннее и своевременное рассмотрение поступивших обращений, в том числе, с направлением письменных ответов заявителям. При необходимости обращения направлялись для принятия мер в соответствующие инстанции.</w:t>
      </w:r>
    </w:p>
    <w:p w:rsidR="00FA3882" w:rsidRPr="00FF7549" w:rsidRDefault="00FA3882" w:rsidP="00FA3882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Обращения граждан, поступившие к депутатам в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sz w:val="24"/>
          <w:szCs w:val="24"/>
        </w:rPr>
        <w:t>муниципального образования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234"/>
        <w:gridCol w:w="2321"/>
      </w:tblGrid>
      <w:tr w:rsidR="00FA3882" w:rsidRPr="00FF7549" w:rsidTr="00FA3882">
        <w:trPr>
          <w:trHeight w:val="636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Тематика вопросов, содержащихся в обращениях граждан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</w:t>
            </w:r>
          </w:p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общему </w:t>
            </w:r>
            <w:r w:rsidRPr="00FF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A3882" w:rsidRPr="00FF7549" w:rsidRDefault="00FA3882" w:rsidP="00FA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поступило заявлений за год, в </w:t>
            </w:r>
            <w:proofErr w:type="spellStart"/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устных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(капитальный ремонт)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вод и льготные лекарства)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дороги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pStyle w:val="a3"/>
              <w:spacing w:before="0" w:beforeAutospacing="0" w:after="0" w:afterAutospacing="0"/>
              <w:jc w:val="right"/>
            </w:pPr>
            <w:r w:rsidRPr="00FF7549">
              <w:t xml:space="preserve"> Удовлетворено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pStyle w:val="a3"/>
              <w:spacing w:before="0" w:beforeAutospacing="0" w:after="0" w:afterAutospacing="0"/>
              <w:jc w:val="right"/>
            </w:pPr>
            <w:r w:rsidRPr="00FF7549">
              <w:t xml:space="preserve"> Разъяснения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pStyle w:val="a3"/>
              <w:spacing w:before="0" w:beforeAutospacing="0" w:after="0" w:afterAutospacing="0"/>
              <w:jc w:val="right"/>
            </w:pPr>
            <w:r w:rsidRPr="00FF7549">
              <w:t xml:space="preserve"> Оставлено без удовлетворения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A3882" w:rsidRPr="00FF7549" w:rsidTr="00FA3882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3882" w:rsidRPr="00FF7549" w:rsidRDefault="00FA3882" w:rsidP="00FA3882">
            <w:pPr>
              <w:pStyle w:val="a3"/>
              <w:spacing w:before="0" w:beforeAutospacing="0" w:after="0" w:afterAutospacing="0"/>
              <w:jc w:val="center"/>
            </w:pPr>
            <w:r>
              <w:t>Не в полномочиях Думы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A3882" w:rsidRPr="00FF7549" w:rsidRDefault="00FA3882" w:rsidP="00FA3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Pr="00FF7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Анализ обращений показывает, сто почти половина из них касается благоустройства  поселения и качества  дорог. </w:t>
      </w:r>
      <w:r w:rsidRPr="00FF75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5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7549">
        <w:rPr>
          <w:rFonts w:ascii="Times New Roman" w:hAnsi="Times New Roman" w:cs="Times New Roman"/>
          <w:color w:val="000000"/>
          <w:sz w:val="24"/>
          <w:szCs w:val="24"/>
        </w:rPr>
        <w:t>роблем в жилищно-коммунальном хозяйстве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охраны порядка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здавоохранения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5. Обеспечение деятельности Думы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25</w:t>
      </w:r>
      <w:r w:rsidRPr="00FF7549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F7549"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F7549">
        <w:rPr>
          <w:rFonts w:ascii="Times New Roman" w:hAnsi="Times New Roman" w:cs="Times New Roman"/>
          <w:sz w:val="24"/>
          <w:szCs w:val="24"/>
        </w:rPr>
        <w:t>, реализуя свои полномочия, организовывал работу Думы в соответствии с Уставом  и Регламентом Думы: председательствовал на заседаниях, организовывал деятельность коми</w:t>
      </w:r>
      <w:r>
        <w:rPr>
          <w:rFonts w:ascii="Times New Roman" w:hAnsi="Times New Roman" w:cs="Times New Roman"/>
          <w:sz w:val="24"/>
          <w:szCs w:val="24"/>
        </w:rPr>
        <w:t>ссий Думы.</w:t>
      </w:r>
      <w:r w:rsidRPr="00FF7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7549">
        <w:rPr>
          <w:rFonts w:ascii="Times New Roman" w:hAnsi="Times New Roman" w:cs="Times New Roman"/>
          <w:sz w:val="24"/>
          <w:szCs w:val="24"/>
        </w:rPr>
        <w:t>редставлял Думу в отношениях с иными органами местного самоуправления, государственными органами, организациями.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7549">
        <w:rPr>
          <w:rFonts w:ascii="Times New Roman" w:hAnsi="Times New Roman" w:cs="Times New Roman"/>
          <w:sz w:val="24"/>
          <w:szCs w:val="24"/>
        </w:rPr>
        <w:t xml:space="preserve">рганизационное, информационное, финансовое и материально-техническое обеспечение деятельности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F7549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и  статьи 5 регламента Думы.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Одной из основных функций  председателя </w:t>
      </w:r>
      <w:r w:rsidRPr="00FF7549">
        <w:rPr>
          <w:rFonts w:ascii="Times New Roman" w:hAnsi="Times New Roman" w:cs="Times New Roman"/>
          <w:sz w:val="24"/>
          <w:szCs w:val="24"/>
        </w:rPr>
        <w:t xml:space="preserve"> Думы является подготовка заседаний Думы, </w:t>
      </w:r>
      <w:r>
        <w:rPr>
          <w:rFonts w:ascii="Times New Roman" w:hAnsi="Times New Roman" w:cs="Times New Roman"/>
          <w:sz w:val="24"/>
          <w:szCs w:val="24"/>
        </w:rPr>
        <w:t>и заседаний</w:t>
      </w:r>
      <w:r w:rsidRPr="00FF7549">
        <w:rPr>
          <w:rFonts w:ascii="Times New Roman" w:hAnsi="Times New Roman" w:cs="Times New Roman"/>
          <w:sz w:val="24"/>
          <w:szCs w:val="24"/>
        </w:rPr>
        <w:t xml:space="preserve"> постоянных комиссий. Работа велась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F754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r w:rsidRPr="00FF7549">
        <w:rPr>
          <w:rFonts w:ascii="Times New Roman" w:hAnsi="Times New Roman" w:cs="Times New Roman"/>
          <w:sz w:val="24"/>
          <w:szCs w:val="24"/>
        </w:rPr>
        <w:t xml:space="preserve"> планом работы Думы. За истекший год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FF7549">
        <w:rPr>
          <w:rFonts w:ascii="Times New Roman" w:hAnsi="Times New Roman" w:cs="Times New Roman"/>
          <w:sz w:val="24"/>
          <w:szCs w:val="24"/>
        </w:rPr>
        <w:t>обеспечил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549">
        <w:rPr>
          <w:rFonts w:ascii="Times New Roman" w:hAnsi="Times New Roman" w:cs="Times New Roman"/>
          <w:sz w:val="24"/>
          <w:szCs w:val="24"/>
        </w:rPr>
        <w:t xml:space="preserve"> подготовку и проведение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7549">
        <w:rPr>
          <w:rFonts w:ascii="Times New Roman" w:hAnsi="Times New Roman" w:cs="Times New Roman"/>
          <w:sz w:val="24"/>
          <w:szCs w:val="24"/>
        </w:rPr>
        <w:t xml:space="preserve"> заседаний Думы, 2 заседаний  комиссий Думы. В ходе подготовки очередных заседаний, обеспечивалось тиражирование необходимых документов.</w:t>
      </w:r>
    </w:p>
    <w:p w:rsidR="00FA3882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Материально-техническое обеспечение деятельности Думы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 осуществлялось в установленном действующим законодательством порядке в пределах средств, предусмотренных сметой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F754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 финансовое обеспечение Думы осуществлялось в течение года в соответствии с утвержденной сметой расходов в запланированном объеме </w:t>
      </w:r>
      <w:r>
        <w:rPr>
          <w:rFonts w:ascii="Times New Roman" w:hAnsi="Times New Roman" w:cs="Times New Roman"/>
          <w:sz w:val="24"/>
          <w:szCs w:val="24"/>
        </w:rPr>
        <w:t>1 280 600,00</w:t>
      </w:r>
      <w:r w:rsidRPr="00FF7549">
        <w:rPr>
          <w:rFonts w:ascii="Times New Roman" w:hAnsi="Times New Roman" w:cs="Times New Roman"/>
          <w:sz w:val="24"/>
          <w:szCs w:val="24"/>
        </w:rPr>
        <w:t xml:space="preserve"> рублей. Выполнение сметы составило </w:t>
      </w:r>
      <w:r>
        <w:rPr>
          <w:rFonts w:ascii="Times New Roman" w:hAnsi="Times New Roman" w:cs="Times New Roman"/>
          <w:sz w:val="24"/>
          <w:szCs w:val="24"/>
        </w:rPr>
        <w:t>1 161 579,57</w:t>
      </w:r>
      <w:r w:rsidRPr="00FF754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90,7%</w:t>
      </w:r>
      <w:r w:rsidRPr="00FF7549">
        <w:rPr>
          <w:rFonts w:ascii="Times New Roman" w:hAnsi="Times New Roman" w:cs="Times New Roman"/>
          <w:sz w:val="24"/>
          <w:szCs w:val="24"/>
        </w:rPr>
        <w:t xml:space="preserve"> от запланированных значений.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b/>
          <w:bCs/>
          <w:sz w:val="24"/>
          <w:szCs w:val="24"/>
        </w:rPr>
        <w:t>6. Задачи, стоящие перед Думой в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F7549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- совершенствование муниципальной правовой базы по вопросам местного значения;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- принятие мер, направленных на достаточное финансирование муниципальных программ социальной направленности, исключение необоснованных расходов бюджета;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- осуществление контроля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549">
        <w:rPr>
          <w:rFonts w:ascii="Times New Roman" w:hAnsi="Times New Roman" w:cs="Times New Roman"/>
          <w:sz w:val="24"/>
          <w:szCs w:val="24"/>
        </w:rPr>
        <w:t xml:space="preserve">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FA3882" w:rsidRPr="0007140A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- </w:t>
      </w:r>
      <w:r w:rsidRPr="0007140A">
        <w:rPr>
          <w:rFonts w:ascii="Times New Roman" w:hAnsi="Times New Roman" w:cs="Times New Roman"/>
          <w:sz w:val="24"/>
          <w:szCs w:val="24"/>
          <w:u w:val="single"/>
        </w:rPr>
        <w:t xml:space="preserve">продолжение конструктивного взаимодействия Думы с администрацией </w:t>
      </w:r>
      <w:proofErr w:type="spellStart"/>
      <w:r w:rsidRPr="0007140A">
        <w:rPr>
          <w:rFonts w:ascii="Times New Roman" w:hAnsi="Times New Roman" w:cs="Times New Roman"/>
          <w:sz w:val="24"/>
          <w:szCs w:val="24"/>
          <w:u w:val="single"/>
        </w:rPr>
        <w:t>Мамаканского</w:t>
      </w:r>
      <w:proofErr w:type="spellEnd"/>
      <w:r w:rsidRPr="0007140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поселения, общественными организациями и жителями поселка, в целях решения социально значимых вопросов, направленных на повышение уровня и качества жизни жителей </w:t>
      </w:r>
      <w:proofErr w:type="spellStart"/>
      <w:r w:rsidRPr="0007140A">
        <w:rPr>
          <w:rFonts w:ascii="Times New Roman" w:hAnsi="Times New Roman" w:cs="Times New Roman"/>
          <w:sz w:val="24"/>
          <w:szCs w:val="24"/>
          <w:u w:val="single"/>
        </w:rPr>
        <w:t>Мамаканского</w:t>
      </w:r>
      <w:proofErr w:type="spellEnd"/>
      <w:r w:rsidRPr="0007140A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поселения;</w:t>
      </w:r>
    </w:p>
    <w:p w:rsidR="00FA3882" w:rsidRPr="0007140A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140A">
        <w:rPr>
          <w:rFonts w:ascii="Times New Roman" w:hAnsi="Times New Roman" w:cs="Times New Roman"/>
          <w:sz w:val="24"/>
          <w:szCs w:val="24"/>
          <w:u w:val="single"/>
        </w:rPr>
        <w:t>- повышение персональной ответственности депутатов за личное участие в заседаниях Думы  и постоянных депутатских  комиссиях.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>Подводя итоги работы Думы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549">
        <w:rPr>
          <w:rFonts w:ascii="Times New Roman" w:hAnsi="Times New Roman" w:cs="Times New Roman"/>
          <w:sz w:val="24"/>
          <w:szCs w:val="24"/>
        </w:rPr>
        <w:t xml:space="preserve"> году, на основании представленной в настоящем отчете информации можно сказать, что в течение прошедшего года деятельность Думы по </w:t>
      </w:r>
      <w:proofErr w:type="gramStart"/>
      <w:r w:rsidRPr="00FF7549">
        <w:rPr>
          <w:rFonts w:ascii="Times New Roman" w:hAnsi="Times New Roman" w:cs="Times New Roman"/>
          <w:sz w:val="24"/>
          <w:szCs w:val="24"/>
        </w:rPr>
        <w:t>реализации полномочий, возложенные законодательством на представительный орган местного самоуправления была</w:t>
      </w:r>
      <w:proofErr w:type="gramEnd"/>
      <w:r w:rsidRPr="00FF75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067C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7549">
        <w:rPr>
          <w:rFonts w:ascii="Times New Roman" w:hAnsi="Times New Roman" w:cs="Times New Roman"/>
          <w:sz w:val="24"/>
          <w:szCs w:val="24"/>
        </w:rPr>
        <w:t xml:space="preserve"> Председатель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F75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FA3882" w:rsidRPr="00FF7549" w:rsidRDefault="00FA3882" w:rsidP="00FA388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749CD" w:rsidRDefault="008749CD"/>
    <w:sectPr w:rsidR="008749CD" w:rsidSect="00FA38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2AEA"/>
    <w:multiLevelType w:val="hybridMultilevel"/>
    <w:tmpl w:val="BDB2FE50"/>
    <w:lvl w:ilvl="0" w:tplc="35EACC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24A39"/>
    <w:multiLevelType w:val="hybridMultilevel"/>
    <w:tmpl w:val="7B2A8820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24E5BDB"/>
    <w:multiLevelType w:val="singleLevel"/>
    <w:tmpl w:val="7728D0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774C78EA"/>
    <w:multiLevelType w:val="hybridMultilevel"/>
    <w:tmpl w:val="BC84CCF2"/>
    <w:lvl w:ilvl="0" w:tplc="7A044D5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EEF"/>
    <w:rsid w:val="0006420E"/>
    <w:rsid w:val="0024528A"/>
    <w:rsid w:val="00543D7B"/>
    <w:rsid w:val="006A6A1F"/>
    <w:rsid w:val="008749CD"/>
    <w:rsid w:val="008C067C"/>
    <w:rsid w:val="00D758AE"/>
    <w:rsid w:val="00DB3350"/>
    <w:rsid w:val="00F800BE"/>
    <w:rsid w:val="00FA3882"/>
    <w:rsid w:val="00F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D3E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FD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FD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D3EE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D3EEF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D3EEF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D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D3EE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FD3E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FD3EEF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customStyle="1" w:styleId="FontStyle20">
    <w:name w:val="Font Style20"/>
    <w:basedOn w:val="a0"/>
    <w:rsid w:val="00FD3EEF"/>
    <w:rPr>
      <w:rFonts w:ascii="Times New Roman" w:hAnsi="Times New Roman" w:cs="Times New Roman"/>
      <w:b/>
      <w:bCs/>
      <w:i/>
      <w:iCs/>
      <w:color w:val="000000"/>
      <w:spacing w:val="10"/>
      <w:sz w:val="16"/>
      <w:szCs w:val="16"/>
    </w:rPr>
  </w:style>
  <w:style w:type="paragraph" w:styleId="a3">
    <w:name w:val="Normal (Web)"/>
    <w:basedOn w:val="a"/>
    <w:uiPriority w:val="99"/>
    <w:unhideWhenUsed/>
    <w:rsid w:val="00FA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3882"/>
  </w:style>
  <w:style w:type="character" w:styleId="a4">
    <w:name w:val="Hyperlink"/>
    <w:uiPriority w:val="99"/>
    <w:unhideWhenUsed/>
    <w:rsid w:val="00FA388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12</cp:revision>
  <cp:lastPrinted>2016-02-25T01:00:00Z</cp:lastPrinted>
  <dcterms:created xsi:type="dcterms:W3CDTF">2016-02-15T03:07:00Z</dcterms:created>
  <dcterms:modified xsi:type="dcterms:W3CDTF">2016-02-25T01:01:00Z</dcterms:modified>
</cp:coreProperties>
</file>