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D" w:rsidRDefault="00DE4C9D" w:rsidP="00DE4C9D">
      <w:pPr>
        <w:pStyle w:val="ConsPlusTitle"/>
        <w:jc w:val="right"/>
        <w:rPr>
          <w:b w:val="0"/>
        </w:rPr>
      </w:pPr>
    </w:p>
    <w:p w:rsidR="008D06B0" w:rsidRDefault="008D06B0" w:rsidP="008D06B0">
      <w:pPr>
        <w:pStyle w:val="Noeeu"/>
        <w:widowControl/>
        <w:ind w:left="567" w:right="-766"/>
        <w:jc w:val="center"/>
      </w:pPr>
    </w:p>
    <w:p w:rsidR="008D06B0" w:rsidRDefault="008D06B0" w:rsidP="008D06B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D06B0" w:rsidRDefault="008D06B0" w:rsidP="008D06B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8D06B0" w:rsidRDefault="008D06B0" w:rsidP="008D06B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8D06B0" w:rsidRDefault="008D06B0" w:rsidP="008D06B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8D06B0" w:rsidRDefault="008D06B0" w:rsidP="008D06B0">
      <w:pPr>
        <w:pStyle w:val="Noeeu"/>
        <w:widowControl/>
        <w:ind w:right="-766"/>
        <w:jc w:val="center"/>
        <w:rPr>
          <w:b/>
        </w:rPr>
      </w:pPr>
    </w:p>
    <w:p w:rsidR="008D06B0" w:rsidRDefault="008D06B0" w:rsidP="008D06B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D06B0" w:rsidRDefault="008D06B0" w:rsidP="008D06B0">
      <w:pPr>
        <w:pStyle w:val="Noeeu"/>
        <w:widowControl/>
        <w:ind w:right="-766"/>
        <w:rPr>
          <w:b/>
          <w:sz w:val="24"/>
          <w:szCs w:val="24"/>
        </w:rPr>
      </w:pPr>
    </w:p>
    <w:p w:rsidR="008D06B0" w:rsidRPr="00D41ABF" w:rsidRDefault="008D06B0" w:rsidP="008D06B0">
      <w:pPr>
        <w:pStyle w:val="Noeeu"/>
        <w:widowControl/>
        <w:ind w:right="-766"/>
        <w:rPr>
          <w:sz w:val="24"/>
          <w:szCs w:val="24"/>
        </w:rPr>
      </w:pPr>
    </w:p>
    <w:p w:rsidR="008D06B0" w:rsidRPr="00D41ABF" w:rsidRDefault="005D4EBA" w:rsidP="008D06B0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23.11.</w:t>
      </w:r>
      <w:r w:rsidR="008D06B0">
        <w:rPr>
          <w:sz w:val="24"/>
          <w:szCs w:val="24"/>
        </w:rPr>
        <w:t>2017</w:t>
      </w:r>
      <w:r w:rsidR="008D06B0" w:rsidRPr="00D41ABF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</w:t>
      </w:r>
      <w:r w:rsidR="008D06B0" w:rsidRPr="00D41ABF">
        <w:rPr>
          <w:sz w:val="24"/>
          <w:szCs w:val="24"/>
        </w:rPr>
        <w:t xml:space="preserve">                      </w:t>
      </w:r>
      <w:r w:rsidR="00F1079E">
        <w:rPr>
          <w:sz w:val="24"/>
          <w:szCs w:val="24"/>
        </w:rPr>
        <w:t xml:space="preserve"> </w:t>
      </w:r>
      <w:r w:rsidR="008D06B0">
        <w:rPr>
          <w:sz w:val="24"/>
          <w:szCs w:val="24"/>
        </w:rPr>
        <w:t xml:space="preserve"> </w:t>
      </w:r>
      <w:r w:rsidR="008D06B0" w:rsidRPr="00D41ABF">
        <w:rPr>
          <w:sz w:val="24"/>
          <w:szCs w:val="24"/>
        </w:rPr>
        <w:t>п.</w:t>
      </w:r>
      <w:r w:rsidR="008D06B0">
        <w:rPr>
          <w:sz w:val="24"/>
          <w:szCs w:val="24"/>
        </w:rPr>
        <w:t xml:space="preserve"> </w:t>
      </w:r>
      <w:proofErr w:type="spellStart"/>
      <w:r w:rsidR="008D06B0" w:rsidRPr="00D41ABF">
        <w:rPr>
          <w:sz w:val="24"/>
          <w:szCs w:val="24"/>
        </w:rPr>
        <w:t>Мамакан</w:t>
      </w:r>
      <w:proofErr w:type="spellEnd"/>
      <w:r w:rsidR="008D06B0" w:rsidRPr="00D41ABF">
        <w:rPr>
          <w:sz w:val="24"/>
          <w:szCs w:val="24"/>
        </w:rPr>
        <w:t xml:space="preserve">              </w:t>
      </w:r>
      <w:r w:rsidR="008D06B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8D06B0" w:rsidRPr="00D41ABF">
        <w:rPr>
          <w:sz w:val="24"/>
          <w:szCs w:val="24"/>
        </w:rPr>
        <w:t xml:space="preserve"> </w:t>
      </w:r>
      <w:r w:rsidR="008D06B0">
        <w:rPr>
          <w:sz w:val="24"/>
          <w:szCs w:val="24"/>
        </w:rPr>
        <w:t xml:space="preserve"> </w:t>
      </w:r>
      <w:r w:rsidR="008D06B0" w:rsidRPr="00D41ABF">
        <w:rPr>
          <w:sz w:val="24"/>
          <w:szCs w:val="24"/>
        </w:rPr>
        <w:t>№</w:t>
      </w:r>
      <w:r>
        <w:rPr>
          <w:sz w:val="24"/>
          <w:szCs w:val="24"/>
        </w:rPr>
        <w:t xml:space="preserve"> 132</w:t>
      </w:r>
    </w:p>
    <w:p w:rsidR="008D06B0" w:rsidRDefault="008D06B0" w:rsidP="008D06B0">
      <w:pPr>
        <w:pStyle w:val="Noeeu"/>
        <w:widowControl/>
        <w:ind w:right="-766"/>
        <w:jc w:val="center"/>
        <w:rPr>
          <w:b/>
        </w:rPr>
      </w:pPr>
    </w:p>
    <w:p w:rsidR="008D06B0" w:rsidRPr="00BA46B6" w:rsidRDefault="008D06B0" w:rsidP="00BA46B6">
      <w:pPr>
        <w:pStyle w:val="ConsPlusTitle"/>
        <w:rPr>
          <w:b w:val="0"/>
        </w:rPr>
      </w:pPr>
    </w:p>
    <w:p w:rsidR="00E2543F" w:rsidRPr="00BA46B6" w:rsidRDefault="00152297" w:rsidP="00BA46B6">
      <w:pPr>
        <w:pStyle w:val="ConsPlusTitle"/>
        <w:jc w:val="center"/>
        <w:rPr>
          <w:b w:val="0"/>
          <w:sz w:val="24"/>
          <w:szCs w:val="24"/>
        </w:rPr>
      </w:pPr>
      <w:r w:rsidRPr="00BA46B6">
        <w:rPr>
          <w:b w:val="0"/>
          <w:sz w:val="24"/>
          <w:szCs w:val="24"/>
        </w:rPr>
        <w:t>Об утверждении размера дохода, приходящегося на</w:t>
      </w:r>
      <w:r w:rsidR="008D06B0" w:rsidRPr="00BA46B6">
        <w:rPr>
          <w:b w:val="0"/>
          <w:sz w:val="24"/>
          <w:szCs w:val="24"/>
        </w:rPr>
        <w:t xml:space="preserve"> </w:t>
      </w:r>
      <w:r w:rsidRPr="00BA46B6">
        <w:rPr>
          <w:b w:val="0"/>
          <w:sz w:val="24"/>
          <w:szCs w:val="24"/>
        </w:rPr>
        <w:t>каждого члена семьи, и стоимости имущества, находящегося в</w:t>
      </w:r>
      <w:r w:rsidR="008D06B0" w:rsidRPr="00BA46B6">
        <w:rPr>
          <w:b w:val="0"/>
          <w:sz w:val="24"/>
          <w:szCs w:val="24"/>
        </w:rPr>
        <w:t xml:space="preserve"> </w:t>
      </w:r>
      <w:r w:rsidRPr="00BA46B6">
        <w:rPr>
          <w:b w:val="0"/>
          <w:sz w:val="24"/>
          <w:szCs w:val="24"/>
        </w:rPr>
        <w:t>собственности членов семьи и подлежащего налогообложению,</w:t>
      </w:r>
      <w:r w:rsidR="008D06B0" w:rsidRPr="00BA46B6">
        <w:rPr>
          <w:b w:val="0"/>
          <w:sz w:val="24"/>
          <w:szCs w:val="24"/>
        </w:rPr>
        <w:t xml:space="preserve"> </w:t>
      </w:r>
      <w:r w:rsidRPr="00BA46B6">
        <w:rPr>
          <w:b w:val="0"/>
          <w:sz w:val="24"/>
          <w:szCs w:val="24"/>
        </w:rPr>
        <w:t>в целях признания граждан малоимущими и предоставления</w:t>
      </w:r>
    </w:p>
    <w:p w:rsidR="00E2543F" w:rsidRPr="00BA46B6" w:rsidRDefault="00152297" w:rsidP="00BA46B6">
      <w:pPr>
        <w:pStyle w:val="ConsPlusTitle"/>
        <w:jc w:val="center"/>
        <w:rPr>
          <w:b w:val="0"/>
          <w:sz w:val="24"/>
          <w:szCs w:val="24"/>
        </w:rPr>
      </w:pPr>
      <w:r w:rsidRPr="00BA46B6">
        <w:rPr>
          <w:b w:val="0"/>
          <w:sz w:val="24"/>
          <w:szCs w:val="24"/>
        </w:rPr>
        <w:t>им по договорам социального найма жилых помещений</w:t>
      </w:r>
      <w:r w:rsidR="008D06B0" w:rsidRPr="00BA46B6">
        <w:rPr>
          <w:b w:val="0"/>
          <w:sz w:val="24"/>
          <w:szCs w:val="24"/>
        </w:rPr>
        <w:t xml:space="preserve"> </w:t>
      </w:r>
      <w:r w:rsidRPr="00BA46B6">
        <w:rPr>
          <w:b w:val="0"/>
          <w:sz w:val="24"/>
          <w:szCs w:val="24"/>
        </w:rPr>
        <w:t>муниципального жилищного фонда</w:t>
      </w:r>
    </w:p>
    <w:p w:rsidR="006A21DD" w:rsidRPr="006304FE" w:rsidRDefault="006A21DD" w:rsidP="006304FE">
      <w:pPr>
        <w:ind w:firstLine="709"/>
        <w:jc w:val="both"/>
      </w:pPr>
    </w:p>
    <w:p w:rsidR="00323343" w:rsidRPr="006304FE" w:rsidRDefault="001647FE" w:rsidP="006304FE">
      <w:pPr>
        <w:ind w:firstLine="709"/>
        <w:jc w:val="both"/>
      </w:pPr>
      <w:proofErr w:type="gramStart"/>
      <w:r w:rsidRPr="006304FE">
        <w:t xml:space="preserve">В соответствии со </w:t>
      </w:r>
      <w:hyperlink r:id="rId6" w:history="1">
        <w:r w:rsidR="00C7748F" w:rsidRPr="006304FE">
          <w:rPr>
            <w:rStyle w:val="a4"/>
          </w:rPr>
          <w:t xml:space="preserve">статьями </w:t>
        </w:r>
        <w:r w:rsidRPr="006304FE">
          <w:rPr>
            <w:rStyle w:val="a4"/>
          </w:rPr>
          <w:t xml:space="preserve"> 14</w:t>
        </w:r>
      </w:hyperlink>
      <w:r w:rsidRPr="006304FE">
        <w:t xml:space="preserve">, </w:t>
      </w:r>
      <w:hyperlink r:id="rId7" w:history="1">
        <w:r w:rsidRPr="006304FE">
          <w:rPr>
            <w:rStyle w:val="a4"/>
          </w:rPr>
          <w:t>49</w:t>
        </w:r>
      </w:hyperlink>
      <w:r w:rsidRPr="006304FE">
        <w:t xml:space="preserve"> </w:t>
      </w:r>
      <w:r w:rsidR="00503F35">
        <w:t xml:space="preserve"> </w:t>
      </w:r>
      <w:r w:rsidRPr="006304FE">
        <w:t xml:space="preserve">Жилищного кодекса Российской Федерации, </w:t>
      </w:r>
      <w:hyperlink r:id="rId8" w:history="1">
        <w:r w:rsidRPr="006304FE">
          <w:rPr>
            <w:rStyle w:val="a4"/>
          </w:rPr>
          <w:t>Законом</w:t>
        </w:r>
      </w:hyperlink>
      <w:r w:rsidRPr="006304FE">
        <w:t xml:space="preserve"> Иркутской области от 17.12.2008 N 125-оз "О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области", руководствуясь </w:t>
      </w:r>
      <w:r w:rsidR="000259C2" w:rsidRPr="006304FE">
        <w:t>1</w:t>
      </w:r>
      <w:proofErr w:type="gramEnd"/>
      <w:r w:rsidR="00DE4C9D">
        <w:fldChar w:fldCharType="begin"/>
      </w:r>
      <w:r w:rsidR="00DE4C9D">
        <w:instrText xml:space="preserve"> HYPERLINK "consultantplus://offline/ref=B1BE6A5CBB53EDC773A0D2AC84FAC3FEB17ABC8F4E95A18BFBF19BD5A03D814F271BEE6A5E662294U2m9F" </w:instrText>
      </w:r>
      <w:r w:rsidR="00DE4C9D">
        <w:fldChar w:fldCharType="separate"/>
      </w:r>
      <w:r w:rsidR="006A21DD" w:rsidRPr="006304FE">
        <w:rPr>
          <w:rStyle w:val="a4"/>
        </w:rPr>
        <w:t>4</w:t>
      </w:r>
      <w:r w:rsidR="00DE4C9D">
        <w:rPr>
          <w:rStyle w:val="a4"/>
        </w:rPr>
        <w:fldChar w:fldCharType="end"/>
      </w:r>
      <w:r w:rsidRPr="006304FE">
        <w:t xml:space="preserve"> Федерального закона "Об общих принципах организации местного самоуправления в Российской Федерации", </w:t>
      </w:r>
      <w:r w:rsidR="000451A5" w:rsidRPr="006304FE">
        <w:t>статьями 6, 33, 45 Устава Мамаканского муниципального образования</w:t>
      </w:r>
      <w:r w:rsidRPr="006304FE">
        <w:t xml:space="preserve">, </w:t>
      </w:r>
    </w:p>
    <w:p w:rsidR="00C7748F" w:rsidRPr="006304FE" w:rsidRDefault="00323343" w:rsidP="006304FE">
      <w:pPr>
        <w:ind w:firstLine="709"/>
        <w:jc w:val="both"/>
      </w:pPr>
      <w:r w:rsidRPr="006304FE">
        <w:t>П</w:t>
      </w:r>
      <w:r w:rsidR="005D1D68" w:rsidRPr="006304FE">
        <w:t>ОСТАНОВЛЯЮ</w:t>
      </w:r>
      <w:r w:rsidR="001647FE" w:rsidRPr="006304FE">
        <w:t>:</w:t>
      </w:r>
      <w:r w:rsidR="006A5293" w:rsidRPr="006304FE">
        <w:br/>
      </w:r>
      <w:r w:rsidR="005D1D68" w:rsidRPr="006304FE">
        <w:t xml:space="preserve">        </w:t>
      </w:r>
      <w:r w:rsidR="006304FE">
        <w:t xml:space="preserve">  </w:t>
      </w:r>
      <w:r w:rsidR="00503F35">
        <w:t xml:space="preserve"> </w:t>
      </w:r>
      <w:r w:rsidR="00C7748F" w:rsidRPr="006304FE">
        <w:t>1. Установить на территории  Мамаканского муниципального образования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DB2567" w:rsidRPr="006304FE" w:rsidRDefault="006304FE" w:rsidP="006304FE">
      <w:pPr>
        <w:ind w:firstLine="709"/>
        <w:jc w:val="both"/>
      </w:pPr>
      <w:r>
        <w:t xml:space="preserve"> 1.1. </w:t>
      </w:r>
      <w:r w:rsidR="00C7748F" w:rsidRPr="006304FE">
        <w:t xml:space="preserve">Размер дохода, приходящегося на каждого члена семьи гражданина - заявителя, равный или ниже размера 2-кратной величины прожиточного минимума, установленного Правительством Иркутской области в расчете на душу населения </w:t>
      </w:r>
      <w:r w:rsidR="006C3A3C" w:rsidRPr="006304FE">
        <w:t xml:space="preserve">с территориальной дифференциацией уровня цен по местностям, приравненным к районам Крайнего Севера и иным местностям Иркутской области  на момент подачи заявления о принятии граждан на учет в качестве нуждающихся в  жилых </w:t>
      </w:r>
      <w:proofErr w:type="gramStart"/>
      <w:r w:rsidR="006C3A3C" w:rsidRPr="006304FE">
        <w:t>помещениях</w:t>
      </w:r>
      <w:proofErr w:type="gramEnd"/>
      <w:r w:rsidR="006C3A3C" w:rsidRPr="006304FE">
        <w:t xml:space="preserve"> предоставляемых по договорам социального найма</w:t>
      </w:r>
      <w:r w:rsidR="00C2351C" w:rsidRPr="006304FE">
        <w:t xml:space="preserve">. </w:t>
      </w:r>
      <w:r w:rsidR="006C3A3C" w:rsidRPr="006304FE">
        <w:t xml:space="preserve"> </w:t>
      </w:r>
    </w:p>
    <w:p w:rsidR="006304FE" w:rsidRDefault="00DB2567" w:rsidP="00503F35">
      <w:pPr>
        <w:ind w:firstLine="709"/>
        <w:jc w:val="both"/>
      </w:pPr>
      <w:r w:rsidRPr="006304FE">
        <w:t xml:space="preserve">1.2. </w:t>
      </w:r>
      <w:proofErr w:type="gramStart"/>
      <w:r w:rsidRPr="006304FE">
        <w:t xml:space="preserve">Размер стоимости имущества, находящегося в собственности членов семьи (одиноко проживающего гражданина) и подлежащего налогообложению, ниже средней рыночной стоимости жилого помещения, которая рассчитывается как произведение средней рыночной стоимости по </w:t>
      </w:r>
      <w:proofErr w:type="spellStart"/>
      <w:r w:rsidR="00BC3BCC" w:rsidRPr="006304FE">
        <w:t>Мамаканскому</w:t>
      </w:r>
      <w:proofErr w:type="spellEnd"/>
      <w:r w:rsidR="00BC3BCC" w:rsidRPr="006304FE">
        <w:t xml:space="preserve"> </w:t>
      </w:r>
      <w:r w:rsidRPr="006304FE">
        <w:t>муниципаль</w:t>
      </w:r>
      <w:r w:rsidR="00BC3BCC" w:rsidRPr="006304FE">
        <w:t>ному образованию</w:t>
      </w:r>
      <w:r w:rsidRPr="006304FE">
        <w:t xml:space="preserve"> одного квадратного метра типового жилья (</w:t>
      </w:r>
      <w:r w:rsidR="00BC3BCC" w:rsidRPr="006304FE">
        <w:t>устанавливается нормативным правовым актом администрации Мамаканского городского поселения ежеквартально</w:t>
      </w:r>
      <w:r w:rsidRPr="006304FE">
        <w:t xml:space="preserve"> на момент подачи заявления о принятии </w:t>
      </w:r>
      <w:r w:rsidR="00BC3BCC" w:rsidRPr="006304FE">
        <w:t xml:space="preserve">граждан </w:t>
      </w:r>
      <w:r w:rsidRPr="006304FE">
        <w:t>на учет в качестве нуждающихся в жилых помещениях</w:t>
      </w:r>
      <w:proofErr w:type="gramEnd"/>
      <w:r w:rsidRPr="006304FE">
        <w:t xml:space="preserve">) и общей площади жилого помещения, определенной по норме ее предоставления, утвержденной по </w:t>
      </w:r>
      <w:proofErr w:type="spellStart"/>
      <w:r w:rsidR="00F52C04" w:rsidRPr="006304FE">
        <w:t>Мамаканскому</w:t>
      </w:r>
      <w:proofErr w:type="spellEnd"/>
      <w:r w:rsidR="00F52C04" w:rsidRPr="006304FE">
        <w:t xml:space="preserve"> муниципальному образованию</w:t>
      </w:r>
      <w:r w:rsidRPr="006304FE">
        <w:t>.</w:t>
      </w:r>
      <w:r w:rsidR="006A5293" w:rsidRPr="006304FE">
        <w:br/>
      </w:r>
      <w:r w:rsidR="00BA46B6" w:rsidRPr="006304FE">
        <w:t xml:space="preserve">          </w:t>
      </w:r>
      <w:r w:rsidR="006304FE">
        <w:t xml:space="preserve"> </w:t>
      </w:r>
      <w:r w:rsidR="0087263F">
        <w:t>2.</w:t>
      </w:r>
      <w:r w:rsidR="00360983" w:rsidRPr="006304FE">
        <w:t xml:space="preserve"> </w:t>
      </w:r>
      <w:proofErr w:type="gramStart"/>
      <w:r w:rsidR="00360983" w:rsidRPr="006304FE">
        <w:t xml:space="preserve">В случае превышения дохода по сравнению с размером, установленным </w:t>
      </w:r>
      <w:hyperlink w:anchor="P23" w:history="1">
        <w:r w:rsidR="00360983" w:rsidRPr="006304FE">
          <w:rPr>
            <w:rStyle w:val="a4"/>
          </w:rPr>
          <w:t>п. 1</w:t>
        </w:r>
      </w:hyperlink>
      <w:r w:rsidR="00360983" w:rsidRPr="006304FE">
        <w:t xml:space="preserve"> данного постановления, признание граждан малоимущими осуществлять в соответствии с </w:t>
      </w:r>
      <w:hyperlink r:id="rId9" w:history="1">
        <w:r w:rsidR="00360983" w:rsidRPr="006304FE">
          <w:rPr>
            <w:rStyle w:val="a4"/>
          </w:rPr>
          <w:t>пп. 2</w:t>
        </w:r>
      </w:hyperlink>
      <w:r w:rsidR="00360983" w:rsidRPr="006304FE">
        <w:t xml:space="preserve">, </w:t>
      </w:r>
      <w:hyperlink r:id="rId10" w:history="1">
        <w:r w:rsidR="00360983" w:rsidRPr="006304FE">
          <w:rPr>
            <w:rStyle w:val="a4"/>
          </w:rPr>
          <w:t>3 ст. 3</w:t>
        </w:r>
      </w:hyperlink>
      <w:r w:rsidR="00360983" w:rsidRPr="006304FE">
        <w:t xml:space="preserve"> Закона Иркутской области от 17.12.2008 N 125-оз "О порядке признания граждан малоимущими, порядке определения размера дохода, приходящегося на каждого </w:t>
      </w:r>
      <w:r w:rsidR="00360983" w:rsidRPr="006304FE">
        <w:lastRenderedPageBreak/>
        <w:t>члена семьи, и стоимости имущества, находящегося в собственности членов семьи и подлежащего налогообложению, в целях предоставления</w:t>
      </w:r>
      <w:proofErr w:type="gramEnd"/>
      <w:r w:rsidR="00360983" w:rsidRPr="006304FE">
        <w:t xml:space="preserve"> гражданам по договорам социального найма жилых помещений муниципального жилищного фонда в Иркутской области".</w:t>
      </w:r>
      <w:r w:rsidR="006304FE" w:rsidRPr="006304FE">
        <w:br/>
        <w:t xml:space="preserve">         </w:t>
      </w:r>
      <w:r w:rsidR="006304FE">
        <w:t xml:space="preserve"> </w:t>
      </w:r>
      <w:r w:rsidR="0087263F">
        <w:t>3</w:t>
      </w:r>
      <w:r w:rsidR="006304FE" w:rsidRPr="006304FE">
        <w:t>.</w:t>
      </w:r>
      <w:r w:rsidR="006304FE">
        <w:t xml:space="preserve"> </w:t>
      </w:r>
      <w:r w:rsidR="003D5E27">
        <w:t>Опубликовать настоящее постановление</w:t>
      </w:r>
      <w:r w:rsidR="006A5293" w:rsidRPr="006304FE">
        <w:t xml:space="preserve"> в газете "</w:t>
      </w:r>
      <w:proofErr w:type="spellStart"/>
      <w:r w:rsidR="006304FE" w:rsidRPr="006304FE">
        <w:t>Мамаканский</w:t>
      </w:r>
      <w:proofErr w:type="spellEnd"/>
      <w:r w:rsidR="006304FE" w:rsidRPr="006304FE">
        <w:t xml:space="preserve"> Вестник</w:t>
      </w:r>
      <w:r w:rsidR="006A5293" w:rsidRPr="006304FE">
        <w:t>"</w:t>
      </w:r>
      <w:r w:rsidR="006304FE" w:rsidRPr="006304FE">
        <w:t xml:space="preserve"> и разместить на официальном сайте Мамаканского городского поселения (</w:t>
      </w:r>
      <w:hyperlink r:id="rId11" w:history="1">
        <w:r w:rsidR="006304FE" w:rsidRPr="006304FE">
          <w:rPr>
            <w:rStyle w:val="a4"/>
          </w:rPr>
          <w:t>www.mamakan-adm.ru</w:t>
        </w:r>
      </w:hyperlink>
      <w:r w:rsidR="006304FE" w:rsidRPr="006304FE">
        <w:t>).</w:t>
      </w:r>
    </w:p>
    <w:p w:rsidR="00503F35" w:rsidRDefault="00503F35" w:rsidP="00503F35">
      <w:pPr>
        <w:ind w:firstLine="709"/>
        <w:jc w:val="both"/>
      </w:pPr>
    </w:p>
    <w:p w:rsidR="0087263F" w:rsidRPr="006304FE" w:rsidRDefault="0087263F" w:rsidP="0087263F">
      <w:pPr>
        <w:jc w:val="both"/>
      </w:pPr>
    </w:p>
    <w:p w:rsidR="006304FE" w:rsidRPr="006304FE" w:rsidRDefault="00503F35" w:rsidP="006304FE">
      <w:pPr>
        <w:jc w:val="both"/>
      </w:pPr>
      <w:proofErr w:type="spellStart"/>
      <w:r>
        <w:t>И.о</w:t>
      </w:r>
      <w:proofErr w:type="spellEnd"/>
      <w:r>
        <w:t>. главы</w:t>
      </w:r>
      <w:r w:rsidR="006304FE" w:rsidRPr="006304FE">
        <w:t xml:space="preserve">                                                                           </w:t>
      </w:r>
      <w:r>
        <w:t xml:space="preserve">                                 </w:t>
      </w:r>
      <w:r w:rsidR="0087263F">
        <w:t xml:space="preserve"> </w:t>
      </w:r>
      <w:r w:rsidR="006304FE" w:rsidRPr="006304FE">
        <w:t xml:space="preserve"> Е.С. Григорьева</w:t>
      </w:r>
    </w:p>
    <w:p w:rsidR="00BA46B6" w:rsidRPr="00BA46B6" w:rsidRDefault="00BA46B6" w:rsidP="00BA46B6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sectPr w:rsidR="00BA46B6" w:rsidRPr="00BA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957"/>
    <w:multiLevelType w:val="multilevel"/>
    <w:tmpl w:val="25882CE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E"/>
    <w:rsid w:val="000259C2"/>
    <w:rsid w:val="000451A5"/>
    <w:rsid w:val="00152297"/>
    <w:rsid w:val="001647FE"/>
    <w:rsid w:val="00191C8D"/>
    <w:rsid w:val="0028605A"/>
    <w:rsid w:val="00323343"/>
    <w:rsid w:val="00360983"/>
    <w:rsid w:val="003C2AC1"/>
    <w:rsid w:val="003D5E27"/>
    <w:rsid w:val="003F4E79"/>
    <w:rsid w:val="004220F0"/>
    <w:rsid w:val="00503F35"/>
    <w:rsid w:val="0054013E"/>
    <w:rsid w:val="005D1D68"/>
    <w:rsid w:val="005D4EBA"/>
    <w:rsid w:val="006304FE"/>
    <w:rsid w:val="006A21DD"/>
    <w:rsid w:val="006A5293"/>
    <w:rsid w:val="006C3A3C"/>
    <w:rsid w:val="007070CA"/>
    <w:rsid w:val="007A571F"/>
    <w:rsid w:val="0087263F"/>
    <w:rsid w:val="008A743F"/>
    <w:rsid w:val="008D06B0"/>
    <w:rsid w:val="00AC0BE1"/>
    <w:rsid w:val="00B6393D"/>
    <w:rsid w:val="00BA46B6"/>
    <w:rsid w:val="00BC3BCC"/>
    <w:rsid w:val="00C2351C"/>
    <w:rsid w:val="00C7748F"/>
    <w:rsid w:val="00DB2567"/>
    <w:rsid w:val="00DB5905"/>
    <w:rsid w:val="00DE4C9D"/>
    <w:rsid w:val="00DF7F6C"/>
    <w:rsid w:val="00E12A7E"/>
    <w:rsid w:val="00E176E6"/>
    <w:rsid w:val="00E2543F"/>
    <w:rsid w:val="00F1079E"/>
    <w:rsid w:val="00F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customStyle="1" w:styleId="ConsPlusTitle">
    <w:name w:val="ConsPlusTitle"/>
    <w:rsid w:val="00E2543F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rmal">
    <w:name w:val="ConsPlusNormal"/>
    <w:rsid w:val="001647FE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Noeeu">
    <w:name w:val="Noeeu"/>
    <w:rsid w:val="008D06B0"/>
    <w:pPr>
      <w:widowControl w:val="0"/>
      <w:overflowPunct w:val="0"/>
      <w:autoSpaceDE w:val="0"/>
      <w:autoSpaceDN w:val="0"/>
      <w:adjustRightInd w:val="0"/>
    </w:pPr>
    <w:rPr>
      <w:lang w:eastAsia="ru-RU"/>
    </w:rPr>
  </w:style>
  <w:style w:type="character" w:styleId="a4">
    <w:name w:val="Hyperlink"/>
    <w:uiPriority w:val="99"/>
    <w:semiHidden/>
    <w:rsid w:val="00BA46B6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customStyle="1" w:styleId="ConsPlusTitle">
    <w:name w:val="ConsPlusTitle"/>
    <w:rsid w:val="00E2543F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Normal">
    <w:name w:val="ConsPlusNormal"/>
    <w:rsid w:val="001647FE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Noeeu">
    <w:name w:val="Noeeu"/>
    <w:rsid w:val="008D06B0"/>
    <w:pPr>
      <w:widowControl w:val="0"/>
      <w:overflowPunct w:val="0"/>
      <w:autoSpaceDE w:val="0"/>
      <w:autoSpaceDN w:val="0"/>
      <w:adjustRightInd w:val="0"/>
    </w:pPr>
    <w:rPr>
      <w:lang w:eastAsia="ru-RU"/>
    </w:rPr>
  </w:style>
  <w:style w:type="character" w:styleId="a4">
    <w:name w:val="Hyperlink"/>
    <w:uiPriority w:val="99"/>
    <w:semiHidden/>
    <w:rsid w:val="00BA46B6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CCA1929699F2B273E384489FABD8A3A39D82FF6D871A67U5m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BE6A5CBB53EDC773A0D2AC84FAC3FEB17ABC8F4E99A18BFBF19BD5A03D814F271BEE6A5E662096U2m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BE6A5CBB53EDC773A0D2AC84FAC3FEB17ABC8F4E99A18BFBF19BD5A03D814F271BEE6A5E662293U2m8F" TargetMode="External"/><Relationship Id="rId11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BE6A5CBB53EDC773A0CCA1929699F2B273E384489FABD8A3A39D82FF6D871A675BE83F1D222E932FC8DDD2U5m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E6A5CBB53EDC773A0CCA1929699F2B273E384489FABD8A3A39D82FF6D871A675BE83F1D222E932FC8DDD2U5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Григорьева Елена</cp:lastModifiedBy>
  <cp:revision>11</cp:revision>
  <cp:lastPrinted>2017-11-27T06:47:00Z</cp:lastPrinted>
  <dcterms:created xsi:type="dcterms:W3CDTF">2017-11-07T01:24:00Z</dcterms:created>
  <dcterms:modified xsi:type="dcterms:W3CDTF">2018-01-17T07:57:00Z</dcterms:modified>
</cp:coreProperties>
</file>